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743DD" w14:textId="77777777" w:rsidR="0092055A" w:rsidRDefault="0092055A"/>
    <w:p w14:paraId="02535353" w14:textId="77777777" w:rsidR="0092055A" w:rsidRPr="0092055A" w:rsidRDefault="0092055A">
      <w:pPr>
        <w:rPr>
          <w:b/>
          <w:sz w:val="24"/>
        </w:rPr>
      </w:pPr>
      <w:r w:rsidRPr="0092055A">
        <w:rPr>
          <w:b/>
          <w:sz w:val="24"/>
        </w:rPr>
        <w:t>Beispiel Rührbehälter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92055A" w14:paraId="2F2A34B2" w14:textId="77777777" w:rsidTr="0092055A">
        <w:tc>
          <w:tcPr>
            <w:tcW w:w="2830" w:type="dxa"/>
          </w:tcPr>
          <w:p w14:paraId="51B0490E" w14:textId="77777777" w:rsidR="0092055A" w:rsidRDefault="0092055A">
            <w:r>
              <w:rPr>
                <w:noProof/>
                <w:lang w:eastAsia="de-DE"/>
              </w:rPr>
              <w:drawing>
                <wp:inline distT="0" distB="0" distL="0" distR="0" wp14:anchorId="302B20BD" wp14:editId="0193B679">
                  <wp:extent cx="1584840" cy="2032945"/>
                  <wp:effectExtent l="0" t="0" r="0" b="571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373" cy="20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2" w:type="dxa"/>
          </w:tcPr>
          <w:p w14:paraId="72EF76E0" w14:textId="77777777" w:rsidR="0092055A" w:rsidRPr="004239BC" w:rsidRDefault="0092055A" w:rsidP="0092055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Cs w:val="48"/>
              </w:rPr>
            </w:pPr>
            <w:r w:rsidRPr="004239BC">
              <w:rPr>
                <w:rFonts w:ascii="Arial" w:hAnsi="Arial" w:cs="Arial"/>
                <w:szCs w:val="48"/>
              </w:rPr>
              <w:t>In einem Rührbehälter werden zwei Flüssigkeiten gemischt und erhitzt.</w:t>
            </w:r>
          </w:p>
          <w:p w14:paraId="67B06995" w14:textId="7432DFD1" w:rsidR="0092055A" w:rsidRPr="004239BC" w:rsidRDefault="0060613F" w:rsidP="0092055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Cs w:val="48"/>
              </w:rPr>
            </w:pPr>
            <w:r>
              <w:rPr>
                <w:rFonts w:ascii="Arial" w:hAnsi="Arial" w:cs="Arial"/>
                <w:szCs w:val="48"/>
              </w:rPr>
              <w:t>Nach B</w:t>
            </w:r>
            <w:r w:rsidR="0092055A" w:rsidRPr="004239BC">
              <w:rPr>
                <w:rFonts w:ascii="Arial" w:hAnsi="Arial" w:cs="Arial"/>
                <w:szCs w:val="48"/>
              </w:rPr>
              <w:t>etätigen von S1 läuft durch Q1 Flüssigkeit in den Behälter ein bis Initiator B2 erreicht wird. Danach öffnet Ventil Q2 und Flüssigkeit strömt ein bis Initiator B3 erreicht wird. Dan</w:t>
            </w:r>
            <w:r>
              <w:rPr>
                <w:rFonts w:ascii="Arial" w:hAnsi="Arial" w:cs="Arial"/>
                <w:szCs w:val="48"/>
              </w:rPr>
              <w:t>n</w:t>
            </w:r>
            <w:r w:rsidR="0092055A" w:rsidRPr="004239BC">
              <w:rPr>
                <w:rFonts w:ascii="Arial" w:hAnsi="Arial" w:cs="Arial"/>
                <w:szCs w:val="48"/>
              </w:rPr>
              <w:t xml:space="preserve"> wird das Gemisch für 10 s durch Motor M1 gerührt und gleichzeitig durch Heizung E1 erwärmt.</w:t>
            </w:r>
          </w:p>
          <w:p w14:paraId="75CF5CDB" w14:textId="77777777" w:rsidR="0092055A" w:rsidRDefault="0092055A"/>
        </w:tc>
      </w:tr>
    </w:tbl>
    <w:p w14:paraId="01346350" w14:textId="77777777" w:rsidR="0092055A" w:rsidRDefault="009205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989"/>
      </w:tblGrid>
      <w:tr w:rsidR="003F6E2C" w14:paraId="610031CD" w14:textId="77777777" w:rsidTr="003F6E2C">
        <w:tc>
          <w:tcPr>
            <w:tcW w:w="3256" w:type="dxa"/>
          </w:tcPr>
          <w:p w14:paraId="51D2B4F3" w14:textId="77777777" w:rsidR="00F97BB1" w:rsidRDefault="00F97BB1">
            <w:r w:rsidRPr="00F97BB1">
              <w:rPr>
                <w:rFonts w:ascii="Calibri" w:eastAsia="Times New Roman" w:hAnsi="Calibri" w:cs="Calibri"/>
                <w:noProof/>
                <w:lang w:eastAsia="de-DE"/>
              </w:rPr>
              <w:drawing>
                <wp:inline distT="0" distB="0" distL="0" distR="0" wp14:anchorId="33DCC810" wp14:editId="37F3CB54">
                  <wp:extent cx="1829640" cy="5093822"/>
                  <wp:effectExtent l="0" t="0" r="0" b="0"/>
                  <wp:docPr id="7" name="Grafik 7" descr="Computergenerierter Alternativtext:&#10;2 &#10;3 &#10;4 &#10;SI ( Start) &#10;Ventil QI &#10;Meldeleuchte PI &#10;B2 Füllstand Mitte &#10;Ventil 02 &#10;Melde euchte PI &#10;BI Füllstand Voll &#10;Motor Ml &#10;Heizung EI &#10;Meldeleuchte PI &#10;10s/X3 &#10;Ventil 03 &#10;Meldeleuchte P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mputergenerierter Alternativtext:&#10;2 &#10;3 &#10;4 &#10;SI ( Start) &#10;Ventil QI &#10;Meldeleuchte PI &#10;B2 Füllstand Mitte &#10;Ventil 02 &#10;Melde euchte PI &#10;BI Füllstand Voll &#10;Motor Ml &#10;Heizung EI &#10;Meldeleuchte PI &#10;10s/X3 &#10;Ventil 03 &#10;Meldeleuchte P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579" cy="511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14:paraId="46F613A3" w14:textId="77777777" w:rsidR="008B61D8" w:rsidRDefault="008B61D8" w:rsidP="00F97BB1">
            <w:pPr>
              <w:rPr>
                <w:rFonts w:ascii="Calibri" w:eastAsia="Times New Roman" w:hAnsi="Calibri" w:cs="Calibri"/>
                <w:lang w:eastAsia="de-DE"/>
              </w:rPr>
            </w:pPr>
          </w:p>
          <w:p w14:paraId="123FAB2A" w14:textId="3C61B307" w:rsidR="008B61D8" w:rsidRPr="004239BC" w:rsidRDefault="008E1A54" w:rsidP="00F97BB1">
            <w:pPr>
              <w:rPr>
                <w:rFonts w:ascii="Calibri" w:eastAsia="Times New Roman" w:hAnsi="Calibri" w:cs="Calibri"/>
                <w:b/>
                <w:lang w:eastAsia="de-DE"/>
              </w:rPr>
            </w:pPr>
            <w:r w:rsidRPr="004239BC">
              <w:rPr>
                <w:rFonts w:ascii="Calibri" w:eastAsia="Times New Roman" w:hAnsi="Calibri" w:cs="Calibri"/>
                <w:b/>
                <w:lang w:eastAsia="de-DE"/>
              </w:rPr>
              <w:t>Aufgab</w:t>
            </w:r>
            <w:r w:rsidR="00343906" w:rsidRPr="004239BC">
              <w:rPr>
                <w:rFonts w:ascii="Calibri" w:eastAsia="Times New Roman" w:hAnsi="Calibri" w:cs="Calibri"/>
                <w:b/>
                <w:lang w:eastAsia="de-DE"/>
              </w:rPr>
              <w:t>e:</w:t>
            </w:r>
          </w:p>
          <w:p w14:paraId="46C33252" w14:textId="5EC14C6F" w:rsidR="00D62880" w:rsidRDefault="000E594C" w:rsidP="00F97BB1">
            <w:pPr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Nachfolgend sehen Sie </w:t>
            </w:r>
            <w:r w:rsidR="00B23A69">
              <w:rPr>
                <w:rFonts w:ascii="Calibri" w:eastAsia="Times New Roman" w:hAnsi="Calibri" w:cs="Calibri"/>
                <w:lang w:eastAsia="de-DE"/>
              </w:rPr>
              <w:t>die Lösung zur o.</w:t>
            </w:r>
            <w:r w:rsidR="0060613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B23A69">
              <w:rPr>
                <w:rFonts w:ascii="Calibri" w:eastAsia="Times New Roman" w:hAnsi="Calibri" w:cs="Calibri"/>
                <w:lang w:eastAsia="de-DE"/>
              </w:rPr>
              <w:t xml:space="preserve">g Aufgabe. </w:t>
            </w:r>
          </w:p>
          <w:p w14:paraId="0B1DEB36" w14:textId="09DEFCFD" w:rsidR="00343906" w:rsidRPr="003F6E2C" w:rsidRDefault="00601054" w:rsidP="003F6E2C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lang w:eastAsia="de-DE"/>
              </w:rPr>
            </w:pPr>
            <w:r w:rsidRPr="003F6E2C">
              <w:rPr>
                <w:rFonts w:ascii="Calibri" w:eastAsia="Times New Roman" w:hAnsi="Calibri" w:cs="Calibri"/>
                <w:lang w:eastAsia="de-DE"/>
              </w:rPr>
              <w:t>Markieren Sie d</w:t>
            </w:r>
            <w:r w:rsidR="00E8650F" w:rsidRPr="003F6E2C">
              <w:rPr>
                <w:rFonts w:ascii="Calibri" w:eastAsia="Times New Roman" w:hAnsi="Calibri" w:cs="Calibri"/>
                <w:lang w:eastAsia="de-DE"/>
              </w:rPr>
              <w:t xml:space="preserve">ie Elemente </w:t>
            </w:r>
            <w:r w:rsidR="00533FB9" w:rsidRPr="003F6E2C">
              <w:rPr>
                <w:rFonts w:ascii="Calibri" w:eastAsia="Times New Roman" w:hAnsi="Calibri" w:cs="Calibri"/>
                <w:lang w:eastAsia="de-DE"/>
              </w:rPr>
              <w:t>des Ablaufketten Bausteins FC1</w:t>
            </w:r>
            <w:r w:rsidR="00D62880" w:rsidRPr="003F6E2C">
              <w:rPr>
                <w:rFonts w:ascii="Calibri" w:eastAsia="Times New Roman" w:hAnsi="Calibri" w:cs="Calibri"/>
                <w:lang w:eastAsia="de-DE"/>
              </w:rPr>
              <w:t xml:space="preserve"> im nebenstehenden Ablaufplan grün</w:t>
            </w:r>
          </w:p>
          <w:p w14:paraId="4A9C3D2B" w14:textId="2833A557" w:rsidR="00D62880" w:rsidRPr="003F6E2C" w:rsidRDefault="00D62880" w:rsidP="003F6E2C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lang w:eastAsia="de-DE"/>
              </w:rPr>
            </w:pPr>
            <w:r w:rsidRPr="003F6E2C">
              <w:rPr>
                <w:rFonts w:ascii="Calibri" w:eastAsia="Times New Roman" w:hAnsi="Calibri" w:cs="Calibri"/>
                <w:lang w:eastAsia="de-DE"/>
              </w:rPr>
              <w:t xml:space="preserve">Markieren Sie die </w:t>
            </w:r>
            <w:r w:rsidR="00BB1C4C" w:rsidRPr="003F6E2C">
              <w:rPr>
                <w:rFonts w:ascii="Calibri" w:eastAsia="Times New Roman" w:hAnsi="Calibri" w:cs="Calibri"/>
                <w:lang w:eastAsia="de-DE"/>
              </w:rPr>
              <w:t>Elemente des B</w:t>
            </w:r>
            <w:r w:rsidR="0060613F">
              <w:rPr>
                <w:rFonts w:ascii="Calibri" w:eastAsia="Times New Roman" w:hAnsi="Calibri" w:cs="Calibri"/>
                <w:lang w:eastAsia="de-DE"/>
              </w:rPr>
              <w:t>austeins mit den Zuweisungen FC</w:t>
            </w:r>
            <w:r w:rsidR="00BB1C4C" w:rsidRPr="003F6E2C">
              <w:rPr>
                <w:rFonts w:ascii="Calibri" w:eastAsia="Times New Roman" w:hAnsi="Calibri" w:cs="Calibri"/>
                <w:lang w:eastAsia="de-DE"/>
              </w:rPr>
              <w:t xml:space="preserve">2 </w:t>
            </w:r>
            <w:r w:rsidR="00435E5F" w:rsidRPr="003F6E2C">
              <w:rPr>
                <w:rFonts w:ascii="Calibri" w:eastAsia="Times New Roman" w:hAnsi="Calibri" w:cs="Calibri"/>
                <w:lang w:eastAsia="de-DE"/>
              </w:rPr>
              <w:t>im nebenstehenden Ablaufplan gelb.</w:t>
            </w:r>
          </w:p>
          <w:p w14:paraId="76AA0120" w14:textId="17FBFF21" w:rsidR="00435E5F" w:rsidRPr="003F6E2C" w:rsidRDefault="003F6E2C" w:rsidP="003F6E2C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lang w:eastAsia="de-DE"/>
              </w:rPr>
            </w:pPr>
            <w:r w:rsidRPr="003F6E2C">
              <w:rPr>
                <w:rFonts w:ascii="Calibri" w:eastAsia="Times New Roman" w:hAnsi="Calibri" w:cs="Calibri"/>
                <w:lang w:eastAsia="de-DE"/>
              </w:rPr>
              <w:t xml:space="preserve">Ordnen Sie den Schritten die verwendeten </w:t>
            </w:r>
            <w:proofErr w:type="spellStart"/>
            <w:r w:rsidRPr="003F6E2C">
              <w:rPr>
                <w:rFonts w:ascii="Calibri" w:eastAsia="Times New Roman" w:hAnsi="Calibri" w:cs="Calibri"/>
                <w:lang w:eastAsia="de-DE"/>
              </w:rPr>
              <w:t>Schrittmerker</w:t>
            </w:r>
            <w:proofErr w:type="spellEnd"/>
            <w:r w:rsidRPr="003F6E2C">
              <w:rPr>
                <w:rFonts w:ascii="Calibri" w:eastAsia="Times New Roman" w:hAnsi="Calibri" w:cs="Calibri"/>
                <w:lang w:eastAsia="de-DE"/>
              </w:rPr>
              <w:t xml:space="preserve"> zu</w:t>
            </w:r>
          </w:p>
          <w:p w14:paraId="4E602CB8" w14:textId="77777777" w:rsidR="008B61D8" w:rsidRDefault="008B61D8" w:rsidP="00F97BB1">
            <w:pPr>
              <w:rPr>
                <w:rFonts w:ascii="Calibri" w:eastAsia="Times New Roman" w:hAnsi="Calibri" w:cs="Calibri"/>
                <w:lang w:eastAsia="de-DE"/>
              </w:rPr>
            </w:pPr>
          </w:p>
          <w:p w14:paraId="1B74B3A9" w14:textId="2F46E8DD" w:rsidR="00F97BB1" w:rsidRPr="00F97BB1" w:rsidRDefault="00F97BB1" w:rsidP="00F97BB1">
            <w:pPr>
              <w:rPr>
                <w:rFonts w:ascii="Calibri" w:eastAsia="Times New Roman" w:hAnsi="Calibri" w:cs="Calibri"/>
                <w:lang w:eastAsia="de-DE"/>
              </w:rPr>
            </w:pPr>
            <w:r w:rsidRPr="00F97BB1">
              <w:rPr>
                <w:rFonts w:ascii="Calibri" w:eastAsia="Times New Roman" w:hAnsi="Calibri" w:cs="Calibri"/>
                <w:noProof/>
                <w:lang w:eastAsia="de-DE"/>
              </w:rPr>
              <w:drawing>
                <wp:inline distT="0" distB="0" distL="0" distR="0" wp14:anchorId="1EDC791A" wp14:editId="187F9556">
                  <wp:extent cx="3666106" cy="3413627"/>
                  <wp:effectExtent l="0" t="0" r="0" b="0"/>
                  <wp:docPr id="9" name="Grafik 9" descr="Computergenerierter Alternativtext:&#10;a &#10;S7-Programm(1) (Symbole) &#10;RührbehÉlter\SIMATIC &#10;2 &#10;3 &#10;8 &#10;7 &#10;8 &#10;Il &#10;12 &#10;3 &#10;8 &#10;17 &#10;8 &#10;Status S mbol &#10;82 Mitte &#10;33 Leer &#10;EI Heizung &#10;Initialschritt &#10;Ml Motor &#10;PI Meldeleuchte &#10;QI Ventil &#10;02 Ventil &#10;03 Ventil &#10;SI Ein &#10;Schritt 2 &#10;Schritt 3 &#10;Schritt 4 &#10;Schrittl &#10;Schrittkette &#10;Zuweisung &#10;Adresse &#10;E &#10;E &#10;M &#10;E &#10;E &#10;M &#10;M &#10;M &#10;M &#10;FC &#10;124.2 &#10;1243 &#10;124 &#10;1243 &#10;20 0 &#10;124.s &#10;124 &#10;1240 &#10;1241 &#10;124.2 &#10;1240 &#10;1241 &#10;20.2 &#10;203 &#10;204 &#10;201 &#10;2 &#10;Daten &#10;aooc &#10;aooc &#10;aooc &#10;aooc &#10;aooc &#10;aooc &#10;aooc &#10;aooc &#10;aooc &#10;aooc &#10;aooc &#10;aooc &#10;aooc &#10;aooc &#10;aooc &#10;aooc &#10;FC &#10;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mputergenerierter Alternativtext:&#10;a &#10;S7-Programm(1) (Symbole) &#10;RührbehÉlter\SIMATIC &#10;2 &#10;3 &#10;8 &#10;7 &#10;8 &#10;Il &#10;12 &#10;3 &#10;8 &#10;17 &#10;8 &#10;Status S mbol &#10;82 Mitte &#10;33 Leer &#10;EI Heizung &#10;Initialschritt &#10;Ml Motor &#10;PI Meldeleuchte &#10;QI Ventil &#10;02 Ventil &#10;03 Ventil &#10;SI Ein &#10;Schritt 2 &#10;Schritt 3 &#10;Schritt 4 &#10;Schrittl &#10;Schrittkette &#10;Zuweisung &#10;Adresse &#10;E &#10;E &#10;M &#10;E &#10;E &#10;M &#10;M &#10;M &#10;M &#10;FC &#10;124.2 &#10;1243 &#10;124 &#10;1243 &#10;20 0 &#10;124.s &#10;124 &#10;1240 &#10;1241 &#10;124.2 &#10;1240 &#10;1241 &#10;20.2 &#10;203 &#10;204 &#10;201 &#10;2 &#10;Daten &#10;aooc &#10;aooc &#10;aooc &#10;aooc &#10;aooc &#10;aooc &#10;aooc &#10;aooc &#10;aooc &#10;aooc &#10;aooc &#10;aooc &#10;aooc &#10;aooc &#10;aooc &#10;aooc &#10;FC &#10;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661" cy="3508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D101E" w14:textId="77777777" w:rsidR="00F97BB1" w:rsidRDefault="00F97BB1"/>
        </w:tc>
      </w:tr>
    </w:tbl>
    <w:p w14:paraId="52531F0A" w14:textId="77777777" w:rsidR="007F655F" w:rsidRDefault="00F97BB1" w:rsidP="00F97BB1">
      <w:r>
        <w:rPr>
          <w:rFonts w:ascii="Calibri" w:hAnsi="Calibri" w:cs="Calibri"/>
          <w:noProof/>
          <w:lang w:eastAsia="de-DE"/>
        </w:rPr>
        <w:lastRenderedPageBreak/>
        <w:drawing>
          <wp:inline distT="0" distB="0" distL="0" distR="0" wp14:anchorId="3081CE06" wp14:editId="7EC998DD">
            <wp:extent cx="3564033" cy="3081991"/>
            <wp:effectExtent l="0" t="0" r="0" b="4445"/>
            <wp:docPr id="10" name="Grafik 10" descr="Computergenerierter Alternativtext:&#10;SIMATIC                          Rührbehälter\SIMATIC               20.05.2017 08:56:22&#10;                       300(1)\CPU 314C-2 DP\...\FC1 - &lt;offline&gt;                        &#10;                                                                          Seite 1 von 2&#10;FC1 - &lt;offline&gt;&#10;&quot;Schrittkette&quot;     &#10;Name: &#10;Familie:&#10;Autor: &#10;Version:&#10;0.1&#10;Bausteinversion:&#10;2&#10;ZeitstempelCode:&#10;Interface:&#10;20.05.2017 08:41:11&#10;20.05.2017 08:38:26&#10;Längen (Baustein / Code / Daten):&#10;00100  00008  00000&#10; Name  Datentyp  Adresse  Kommentar &#10;  IN 0.0&#10;  OUT 0.0&#10;  IN_OUT 0.0&#10;  TEMP 0.0&#10;  RETURN 0.0&#10;    RET_VAL 0.0&#10;Baustein: FC1  Schrittkette&#10;Netzwerk: 1      Richtimpuls&#10;&amp;&#10;M80.0&#10;=&#10;M80.1&#10;S&#10;M80.0&#10;Netzwerk: 2    &#10;SR&#10;&gt;=1&#10;&amp;&#10;M20.4&#10;M20.4&#10;&quot;Schritt &#10;4&quot;&#10;E124.4&#10;E124.4&#10;&quot;B3 Leer&quot;&#10;M80.1&#10;E124.0&#10;E124.0&#10;&quot;S0 Aus&quot;&#10;M20.0&#10;M20.0&#10;&quot;Initialsc&#10;hritt&quot;&#10;S&#10;M20.1&#10;M20.1&#10;&quot;Schritt1&quot;&#10;RQ&#10;Netzwerk: 3    &#10;SR&#10;&amp;&#10;M20.0&#10;M20.0&#10;&quot;Initialsc&#10;hritt&quot;&#10;E124.1&#10;E124.1&#10;&quot;S1 Ein&quot;&#10;&gt;=1&#10;M20.2&#10;M20.2&#10;&quot;Schritt &#10;2&quot;&#10;E124.0&#10;E124.0&#10;&quot;S0 Aus&quot;&#10;M20.1&#10;M20.1&#10;&quot;Schritt1&quot;&#10;S&#10;RQ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mputergenerierter Alternativtext:&#10;SIMATIC                          Rührbehälter\SIMATIC               20.05.2017 08:56:22&#10;                       300(1)\CPU 314C-2 DP\...\FC1 - &lt;offline&gt;                        &#10;                                                                          Seite 1 von 2&#10;FC1 - &lt;offline&gt;&#10;&quot;Schrittkette&quot;     &#10;Name: &#10;Familie:&#10;Autor: &#10;Version:&#10;0.1&#10;Bausteinversion:&#10;2&#10;ZeitstempelCode:&#10;Interface:&#10;20.05.2017 08:41:11&#10;20.05.2017 08:38:26&#10;Längen (Baustein / Code / Daten):&#10;00100  00008  00000&#10; Name  Datentyp  Adresse  Kommentar &#10;  IN 0.0&#10;  OUT 0.0&#10;  IN_OUT 0.0&#10;  TEMP 0.0&#10;  RETURN 0.0&#10;    RET_VAL 0.0&#10;Baustein: FC1  Schrittkette&#10;Netzwerk: 1      Richtimpuls&#10;&amp;&#10;M80.0&#10;=&#10;M80.1&#10;S&#10;M80.0&#10;Netzwerk: 2    &#10;SR&#10;&gt;=1&#10;&amp;&#10;M20.4&#10;M20.4&#10;&quot;Schritt &#10;4&quot;&#10;E124.4&#10;E124.4&#10;&quot;B3 Leer&quot;&#10;M80.1&#10;E124.0&#10;E124.0&#10;&quot;S0 Aus&quot;&#10;M20.0&#10;M20.0&#10;&quot;Initialsc&#10;hritt&quot;&#10;S&#10;M20.1&#10;M20.1&#10;&quot;Schritt1&quot;&#10;RQ&#10;Netzwerk: 3    &#10;SR&#10;&amp;&#10;M20.0&#10;M20.0&#10;&quot;Initialsc&#10;hritt&quot;&#10;E124.1&#10;E124.1&#10;&quot;S1 Ein&quot;&#10;&gt;=1&#10;M20.2&#10;M20.2&#10;&quot;Schritt &#10;2&quot;&#10;E124.0&#10;E124.0&#10;&quot;S0 Aus&quot;&#10;M20.1&#10;M20.1&#10;&quot;Schritt1&quot;&#10;S&#10;RQ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7" t="2150" r="4525" b="-1"/>
                    <a:stretch/>
                  </pic:blipFill>
                  <pic:spPr bwMode="auto">
                    <a:xfrm>
                      <a:off x="0" y="0"/>
                      <a:ext cx="3593799" cy="310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DA97D3" w14:textId="77777777" w:rsidR="00F97BB1" w:rsidRDefault="00F97BB1" w:rsidP="00F97BB1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F97BB1">
        <w:rPr>
          <w:rFonts w:ascii="Calibri" w:eastAsia="Times New Roman" w:hAnsi="Calibri" w:cs="Calibri"/>
          <w:noProof/>
          <w:lang w:eastAsia="de-DE"/>
        </w:rPr>
        <w:drawing>
          <wp:inline distT="0" distB="0" distL="0" distR="0" wp14:anchorId="16FA4A94" wp14:editId="1B0BBFA6">
            <wp:extent cx="3819215" cy="5093660"/>
            <wp:effectExtent l="0" t="0" r="0" b="0"/>
            <wp:docPr id="11" name="Grafik 11" descr="Computergenerierter Alternativtext:&#10;SIMATIC                          Rührbehälter\SIMATIC               20.05.2017 08:56:22&#10;                       300(1)\CPU 314C-2 DP\...\FC1 - &lt;offline&gt;                        &#10;                                                                          Seite 2 von 2&#10;Netzwerk: 4    &#10;SR&#10;&amp;&#10;M20.1&#10;M20.1&#10;&quot;Schritt1&quot;&#10;E124.3&#10;E124.3&#10;&quot;B2 Mitte&quot;&#10;&gt;=1&#10;M20.3&#10;M20.3&#10;&quot;Schritt &#10;3&quot;&#10;E124.0&#10;E124.0&#10;&quot;S0 Aus&quot;&#10;M20.2&#10;M20.2&#10;&quot;Schritt &#10;2&quot;&#10;S&#10;RQ&#10;Netzwerk: 5    &#10;SR&#10;&amp;&#10;M20.2&#10;M20.2&#10;&quot;Schritt &#10;2&quot;&#10;E124.2&#10;E124.2&#10;&quot;B1 Voll&quot;&#10;&gt;=1&#10;M20.3&#10;M20.3&#10;&quot;Schritt &#10;3&quot;&#10;E124.0&#10;E124.0&#10;&quot;S0 Aus&quot;&#10;M20.3&#10;M20.3&#10;&quot;Schritt &#10;3&quot;&#10;S&#10;RQ&#10;Netzwerk: 6    &#10;SR&#10;&amp;&#10;M20.3&#10;M20.3&#10;&quot;Schritt &#10;3&quot;&#10;T1&#10;&gt;=1&#10;M20.0&#10;M20.0&#10;&quot;Initialsc&#10;hritt&quot;&#10;E124.0&#10;E124.0&#10;&quot;S0 Aus&quot;&#10;M20.4&#10;M20.4&#10;&quot;Schritt &#10;4&quot;&#10;S&#10;RQ&#10;Netzwerk: 7    &#10;S_EVERZ&#10;T1&#10;M20.3&#10;M20.3&#10;&quot;Schritt &#10;3&quot;&#10;S&#10;S5T#10S&#10;TW&#10;R&#10;DUAL&#10;DEZ&#10;Q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mputergenerierter Alternativtext:&#10;SIMATIC                          Rührbehälter\SIMATIC               20.05.2017 08:56:22&#10;                       300(1)\CPU 314C-2 DP\...\FC1 - &lt;offline&gt;                        &#10;                                                                          Seite 2 von 2&#10;Netzwerk: 4    &#10;SR&#10;&amp;&#10;M20.1&#10;M20.1&#10;&quot;Schritt1&quot;&#10;E124.3&#10;E124.3&#10;&quot;B2 Mitte&quot;&#10;&gt;=1&#10;M20.3&#10;M20.3&#10;&quot;Schritt &#10;3&quot;&#10;E124.0&#10;E124.0&#10;&quot;S0 Aus&quot;&#10;M20.2&#10;M20.2&#10;&quot;Schritt &#10;2&quot;&#10;S&#10;RQ&#10;Netzwerk: 5    &#10;SR&#10;&amp;&#10;M20.2&#10;M20.2&#10;&quot;Schritt &#10;2&quot;&#10;E124.2&#10;E124.2&#10;&quot;B1 Voll&quot;&#10;&gt;=1&#10;M20.3&#10;M20.3&#10;&quot;Schritt &#10;3&quot;&#10;E124.0&#10;E124.0&#10;&quot;S0 Aus&quot;&#10;M20.3&#10;M20.3&#10;&quot;Schritt &#10;3&quot;&#10;S&#10;RQ&#10;Netzwerk: 6    &#10;SR&#10;&amp;&#10;M20.3&#10;M20.3&#10;&quot;Schritt &#10;3&quot;&#10;T1&#10;&gt;=1&#10;M20.0&#10;M20.0&#10;&quot;Initialsc&#10;hritt&quot;&#10;E124.0&#10;E124.0&#10;&quot;S0 Aus&quot;&#10;M20.4&#10;M20.4&#10;&quot;Schritt &#10;4&quot;&#10;S&#10;RQ&#10;Netzwerk: 7    &#10;S_EVERZ&#10;T1&#10;M20.3&#10;M20.3&#10;&quot;Schritt &#10;3&quot;&#10;S&#10;S5T#10S&#10;TW&#10;R&#10;DUAL&#10;DEZ&#10;Q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0" t="910" r="4321"/>
                    <a:stretch/>
                  </pic:blipFill>
                  <pic:spPr bwMode="auto">
                    <a:xfrm>
                      <a:off x="0" y="0"/>
                      <a:ext cx="3826582" cy="510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FF67A6" w14:textId="77777777" w:rsidR="00F97BB1" w:rsidRPr="00F97BB1" w:rsidRDefault="00F97BB1" w:rsidP="00F97BB1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F97BB1">
        <w:rPr>
          <w:rFonts w:ascii="Calibri" w:eastAsia="Times New Roman" w:hAnsi="Calibri" w:cs="Calibri"/>
          <w:noProof/>
          <w:lang w:eastAsia="de-DE"/>
        </w:rPr>
        <w:drawing>
          <wp:inline distT="0" distB="0" distL="0" distR="0" wp14:anchorId="2CC3F968" wp14:editId="7543C3CC">
            <wp:extent cx="4342337" cy="4209268"/>
            <wp:effectExtent l="0" t="0" r="1270" b="1270"/>
            <wp:docPr id="13" name="Grafik 13" descr="Computergenerierter Alternativtext:&#10;SIMATIC                          Rührbehälter\SIMATIC               20.05.2017 09:28:04&#10;                       300(1)\CPU 314C-2 DP\...\FC2 - &lt;offline&gt;                        &#10;                                                                          Seite 1 von 2&#10;FC2 - &lt;offline&gt;&#10;&quot;Zuweisung&quot;     &#10;Name: &#10;Familie:&#10;Autor: &#10;Version:&#10;0.1&#10;Bausteinversion:&#10;2&#10;ZeitstempelCode:&#10;Interface:&#10;20.05.2017 09:15:13&#10;20.05.2017 09:15:13&#10;Längen (Baustein / Code / Daten):&#10;00088  00002  00000&#10; Name  Datentyp  Adresse  Kommentar &#10;  IN 0.0&#10;  OUT 0.0&#10;  IN_OUT 0.0&#10;  TEMP 0.0&#10;  RETURN 0.0&#10;    RET_VAL 0.0&#10;Baustein: FC2  &#10;Netzwerk: 1    &#10;=&#10;A124.0&#10;A124.0&#10;&quot;Q1 &#10;Ventil&quot;&#10;M20.1&#10;M20.1&#10;&quot;Schritt1&quot;&#10;Netzwerk: 2    &#10;=&#10;A124.1&#10;A124.1&#10;&quot;Q2 &#10;Ventil&quot;&#10;M20.2&#10;M20.2&#10;&quot;Schritt &#10;2&quot;&#10;Netzwerk: 3    &#10;=&#10;A124.5&#10;A124.5&#10;&quot;M1 Motor&quot;&#10;M20.3&#10;M20.3&#10;&quot;Schritt &#10;3&quot;&#10;Netzwerk: 4    &#10;=&#10;A124.3&#10;A124.3&#10;&quot;E1 &#10;Heizung&quot;&#10;M20.3&#10;M20.3&#10;&quot;Schritt &#10;3&quo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mputergenerierter Alternativtext:&#10;SIMATIC                          Rührbehälter\SIMATIC               20.05.2017 09:28:04&#10;                       300(1)\CPU 314C-2 DP\...\FC2 - &lt;offline&gt;                        &#10;                                                                          Seite 1 von 2&#10;FC2 - &lt;offline&gt;&#10;&quot;Zuweisung&quot;     &#10;Name: &#10;Familie:&#10;Autor: &#10;Version:&#10;0.1&#10;Bausteinversion:&#10;2&#10;ZeitstempelCode:&#10;Interface:&#10;20.05.2017 09:15:13&#10;20.05.2017 09:15:13&#10;Längen (Baustein / Code / Daten):&#10;00088  00002  00000&#10; Name  Datentyp  Adresse  Kommentar &#10;  IN 0.0&#10;  OUT 0.0&#10;  IN_OUT 0.0&#10;  TEMP 0.0&#10;  RETURN 0.0&#10;    RET_VAL 0.0&#10;Baustein: FC2  &#10;Netzwerk: 1    &#10;=&#10;A124.0&#10;A124.0&#10;&quot;Q1 &#10;Ventil&quot;&#10;M20.1&#10;M20.1&#10;&quot;Schritt1&quot;&#10;Netzwerk: 2    &#10;=&#10;A124.1&#10;A124.1&#10;&quot;Q2 &#10;Ventil&quot;&#10;M20.2&#10;M20.2&#10;&quot;Schritt &#10;2&quot;&#10;Netzwerk: 3    &#10;=&#10;A124.5&#10;A124.5&#10;&quot;M1 Motor&quot;&#10;M20.3&#10;M20.3&#10;&quot;Schritt &#10;3&quot;&#10;Netzwerk: 4    &#10;=&#10;A124.3&#10;A124.3&#10;&quot;E1 &#10;Heizung&quot;&#10;M20.3&#10;M20.3&#10;&quot;Schritt &#10;3&quot;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0" t="-101" r="4475"/>
                    <a:stretch/>
                  </pic:blipFill>
                  <pic:spPr bwMode="auto">
                    <a:xfrm>
                      <a:off x="0" y="0"/>
                      <a:ext cx="4357509" cy="42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3817A8" w14:textId="11CCA55E" w:rsidR="00F97BB1" w:rsidRDefault="00F97BB1" w:rsidP="00F97BB1">
      <w:pPr>
        <w:spacing w:after="0" w:line="240" w:lineRule="auto"/>
        <w:rPr>
          <w:rFonts w:ascii="Calibri" w:eastAsia="Times New Roman" w:hAnsi="Calibri" w:cs="Calibri"/>
          <w:lang w:eastAsia="de-DE"/>
        </w:rPr>
      </w:pPr>
    </w:p>
    <w:p w14:paraId="0FACEE1D" w14:textId="77777777" w:rsidR="00477E3F" w:rsidRPr="00477E3F" w:rsidRDefault="00477E3F" w:rsidP="00477E3F">
      <w:pPr>
        <w:pStyle w:val="StandardWeb"/>
        <w:spacing w:before="0" w:beforeAutospacing="0" w:after="0" w:afterAutospacing="0"/>
        <w:rPr>
          <w:rFonts w:ascii="Calibri" w:hAnsi="Calibri" w:cs="Calibri"/>
          <w:color w:val="FF0000"/>
          <w:szCs w:val="48"/>
        </w:rPr>
      </w:pPr>
      <w:r w:rsidRPr="00477E3F">
        <w:rPr>
          <w:rFonts w:ascii="Calibri" w:hAnsi="Calibri" w:cs="Calibri"/>
          <w:b/>
          <w:bCs/>
          <w:color w:val="FF0000"/>
          <w:szCs w:val="48"/>
        </w:rPr>
        <w:t xml:space="preserve">Regeln für Ablaufketten </w:t>
      </w:r>
    </w:p>
    <w:p w14:paraId="1B0CB5FC" w14:textId="77777777" w:rsidR="0060613F" w:rsidRDefault="00477E3F" w:rsidP="00477E3F">
      <w:pPr>
        <w:pStyle w:val="StandardWeb"/>
        <w:spacing w:before="0" w:beforeAutospacing="0" w:after="0" w:afterAutospacing="0"/>
        <w:rPr>
          <w:rFonts w:ascii="Calibri" w:hAnsi="Calibri" w:cs="Calibri"/>
          <w:color w:val="FF0000"/>
          <w:szCs w:val="48"/>
        </w:rPr>
      </w:pPr>
      <w:r w:rsidRPr="00477E3F">
        <w:rPr>
          <w:rFonts w:ascii="Calibri" w:hAnsi="Calibri" w:cs="Calibri"/>
          <w:color w:val="FF0000"/>
          <w:szCs w:val="48"/>
        </w:rPr>
        <w:t> </w:t>
      </w:r>
    </w:p>
    <w:p w14:paraId="045580D6" w14:textId="51AE3746" w:rsidR="00477E3F" w:rsidRPr="00477E3F" w:rsidRDefault="00477E3F" w:rsidP="0060613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FF0000"/>
          <w:szCs w:val="48"/>
        </w:rPr>
      </w:pPr>
      <w:bookmarkStart w:id="0" w:name="_GoBack"/>
      <w:r w:rsidRPr="00477E3F">
        <w:rPr>
          <w:rFonts w:ascii="Calibri" w:hAnsi="Calibri" w:cs="Calibri"/>
          <w:color w:val="FF0000"/>
          <w:szCs w:val="48"/>
        </w:rPr>
        <w:t>Eine Ablaufkette besteht aus Schritten und Weiterschaltbedingungen (Transitionen).</w:t>
      </w:r>
    </w:p>
    <w:p w14:paraId="248EDA28" w14:textId="32DF9D7F" w:rsidR="00477E3F" w:rsidRPr="00477E3F" w:rsidRDefault="00477E3F" w:rsidP="0060613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FF0000"/>
          <w:szCs w:val="48"/>
        </w:rPr>
      </w:pPr>
      <w:r w:rsidRPr="00477E3F">
        <w:rPr>
          <w:rFonts w:ascii="Calibri" w:hAnsi="Calibri" w:cs="Calibri"/>
          <w:color w:val="FF0000"/>
          <w:szCs w:val="48"/>
        </w:rPr>
        <w:t xml:space="preserve">Zwischen zwei Schritten steht immer eine Transition. </w:t>
      </w:r>
    </w:p>
    <w:p w14:paraId="0D77F7B0" w14:textId="41D47D3C" w:rsidR="00477E3F" w:rsidRPr="00477E3F" w:rsidRDefault="00477E3F" w:rsidP="0060613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FF0000"/>
          <w:szCs w:val="48"/>
        </w:rPr>
      </w:pPr>
      <w:r w:rsidRPr="00477E3F">
        <w:rPr>
          <w:rFonts w:ascii="Calibri" w:hAnsi="Calibri" w:cs="Calibri"/>
          <w:color w:val="FF0000"/>
          <w:szCs w:val="48"/>
        </w:rPr>
        <w:t>Der Anfangsschritt ist zu Beginn einer Ablaufkette ohne Bedingung aktiv.</w:t>
      </w:r>
    </w:p>
    <w:p w14:paraId="069486C8" w14:textId="33E7E6A8" w:rsidR="0060613F" w:rsidRDefault="00477E3F" w:rsidP="0060613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FF0000"/>
          <w:szCs w:val="48"/>
        </w:rPr>
      </w:pPr>
      <w:r w:rsidRPr="00477E3F">
        <w:rPr>
          <w:rFonts w:ascii="Calibri" w:hAnsi="Calibri" w:cs="Calibri"/>
          <w:color w:val="FF0000"/>
          <w:szCs w:val="48"/>
        </w:rPr>
        <w:t xml:space="preserve">In linearen Ablaufketten ist immer nur ein Schritt aktiv. </w:t>
      </w:r>
    </w:p>
    <w:p w14:paraId="33EE7BB2" w14:textId="09DC7009" w:rsidR="00477E3F" w:rsidRPr="00477E3F" w:rsidRDefault="00477E3F" w:rsidP="0060613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FF0000"/>
          <w:szCs w:val="48"/>
        </w:rPr>
      </w:pPr>
      <w:r w:rsidRPr="00477E3F">
        <w:rPr>
          <w:rFonts w:ascii="Calibri" w:hAnsi="Calibri" w:cs="Calibri"/>
          <w:color w:val="FF0000"/>
          <w:szCs w:val="48"/>
        </w:rPr>
        <w:t>Man gelangt von einem Schritt in den nächsten, wenn der vorherige Schritt aktiv ist und die Transition erfüllt ist.</w:t>
      </w:r>
    </w:p>
    <w:p w14:paraId="722E2A61" w14:textId="0DB4C116" w:rsidR="00477E3F" w:rsidRPr="00477E3F" w:rsidRDefault="00477E3F" w:rsidP="0060613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FF0000"/>
          <w:szCs w:val="48"/>
        </w:rPr>
      </w:pPr>
      <w:r w:rsidRPr="00477E3F">
        <w:rPr>
          <w:rFonts w:ascii="Calibri" w:hAnsi="Calibri" w:cs="Calibri"/>
          <w:color w:val="FF0000"/>
          <w:szCs w:val="48"/>
        </w:rPr>
        <w:t>Der nachfolgende Schritt setzt den vorherigen Schritt zurück.</w:t>
      </w:r>
    </w:p>
    <w:p w14:paraId="17FB2ABD" w14:textId="0BBEC574" w:rsidR="00477E3F" w:rsidRPr="00477E3F" w:rsidRDefault="00477E3F" w:rsidP="0060613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FF0000"/>
          <w:szCs w:val="48"/>
        </w:rPr>
      </w:pPr>
      <w:r w:rsidRPr="00477E3F">
        <w:rPr>
          <w:rFonts w:ascii="Calibri" w:hAnsi="Calibri" w:cs="Calibri"/>
          <w:color w:val="FF0000"/>
          <w:szCs w:val="48"/>
        </w:rPr>
        <w:t xml:space="preserve">Den Schritten </w:t>
      </w:r>
      <w:bookmarkEnd w:id="0"/>
      <w:r w:rsidRPr="00477E3F">
        <w:rPr>
          <w:rFonts w:ascii="Calibri" w:hAnsi="Calibri" w:cs="Calibri"/>
          <w:color w:val="FF0000"/>
          <w:szCs w:val="48"/>
        </w:rPr>
        <w:t>sind Aktionen zugeordnet, die vom jeweiligen Schritt ausgelöst werden.</w:t>
      </w:r>
    </w:p>
    <w:p w14:paraId="72F0D11A" w14:textId="3DF01A60" w:rsidR="00793907" w:rsidRDefault="00793907" w:rsidP="00F97BB1">
      <w:pPr>
        <w:spacing w:after="0" w:line="240" w:lineRule="auto"/>
        <w:rPr>
          <w:rFonts w:ascii="Calibri" w:eastAsia="Times New Roman" w:hAnsi="Calibri" w:cs="Calibri"/>
          <w:lang w:eastAsia="de-DE"/>
        </w:rPr>
      </w:pPr>
    </w:p>
    <w:p w14:paraId="3F309ED4" w14:textId="27FBF577" w:rsidR="00C64B9F" w:rsidRDefault="00C64B9F" w:rsidP="00F97BB1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lang w:eastAsia="de-DE"/>
        </w:rPr>
        <w:t>Ergebnissicherung:</w:t>
      </w:r>
    </w:p>
    <w:p w14:paraId="0804A9A1" w14:textId="30A9B24F" w:rsidR="00361C12" w:rsidRDefault="00361C12" w:rsidP="00F97BB1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lang w:eastAsia="de-DE"/>
        </w:rPr>
        <w:t>Bearbeite</w:t>
      </w:r>
      <w:r w:rsidR="0060613F">
        <w:rPr>
          <w:rFonts w:ascii="Calibri" w:eastAsia="Times New Roman" w:hAnsi="Calibri" w:cs="Calibri"/>
          <w:lang w:eastAsia="de-DE"/>
        </w:rPr>
        <w:t>n Sie</w:t>
      </w:r>
      <w:r>
        <w:rPr>
          <w:rFonts w:ascii="Calibri" w:eastAsia="Times New Roman" w:hAnsi="Calibri" w:cs="Calibri"/>
          <w:lang w:eastAsia="de-DE"/>
        </w:rPr>
        <w:t xml:space="preserve"> die </w:t>
      </w:r>
      <w:proofErr w:type="spellStart"/>
      <w:r>
        <w:rPr>
          <w:rFonts w:ascii="Calibri" w:eastAsia="Times New Roman" w:hAnsi="Calibri" w:cs="Calibri"/>
          <w:lang w:eastAsia="de-DE"/>
        </w:rPr>
        <w:t>Learningapp</w:t>
      </w:r>
      <w:proofErr w:type="spellEnd"/>
      <w:r>
        <w:rPr>
          <w:rFonts w:ascii="Calibri" w:eastAsia="Times New Roman" w:hAnsi="Calibri" w:cs="Calibri"/>
          <w:lang w:eastAsia="de-DE"/>
        </w:rPr>
        <w:t xml:space="preserve"> unter folgendem Link:</w:t>
      </w:r>
    </w:p>
    <w:p w14:paraId="3D65E44D" w14:textId="149ED90C" w:rsidR="00315431" w:rsidRDefault="0066565D" w:rsidP="00F97BB1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lang w:eastAsia="de-DE"/>
        </w:rPr>
        <w:t>Erstelle</w:t>
      </w:r>
      <w:r w:rsidR="008F31F8">
        <w:rPr>
          <w:rFonts w:ascii="Calibri" w:eastAsia="Times New Roman" w:hAnsi="Calibri" w:cs="Calibri"/>
          <w:lang w:eastAsia="de-DE"/>
        </w:rPr>
        <w:t>n Sie</w:t>
      </w:r>
      <w:r>
        <w:rPr>
          <w:rFonts w:ascii="Calibri" w:eastAsia="Times New Roman" w:hAnsi="Calibri" w:cs="Calibri"/>
          <w:lang w:eastAsia="de-DE"/>
        </w:rPr>
        <w:t xml:space="preserve"> einen Screenshot der Lösung</w:t>
      </w:r>
      <w:r w:rsidR="00833C3C">
        <w:rPr>
          <w:rFonts w:ascii="Calibri" w:eastAsia="Times New Roman" w:hAnsi="Calibri" w:cs="Calibri"/>
          <w:lang w:eastAsia="de-DE"/>
        </w:rPr>
        <w:t xml:space="preserve"> </w:t>
      </w:r>
      <w:r w:rsidR="008F31F8">
        <w:rPr>
          <w:rFonts w:ascii="Calibri" w:eastAsia="Times New Roman" w:hAnsi="Calibri" w:cs="Calibri"/>
          <w:lang w:eastAsia="de-DE"/>
        </w:rPr>
        <w:t xml:space="preserve">und </w:t>
      </w:r>
      <w:r w:rsidR="009D1B10">
        <w:rPr>
          <w:rFonts w:ascii="Calibri" w:eastAsia="Times New Roman" w:hAnsi="Calibri" w:cs="Calibri"/>
          <w:lang w:eastAsia="de-DE"/>
        </w:rPr>
        <w:t>speichern diesen in ihren Unterlagen</w:t>
      </w:r>
    </w:p>
    <w:p w14:paraId="49EA70D2" w14:textId="45DF7806" w:rsidR="00AD51E4" w:rsidRDefault="00AD51E4" w:rsidP="00F97BB1">
      <w:pPr>
        <w:spacing w:after="0" w:line="240" w:lineRule="auto"/>
        <w:rPr>
          <w:rFonts w:ascii="Calibri" w:eastAsia="Times New Roman" w:hAnsi="Calibri" w:cs="Calibri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531"/>
      </w:tblGrid>
      <w:tr w:rsidR="00AD51E4" w14:paraId="31F63785" w14:textId="77777777" w:rsidTr="000C26CF">
        <w:tc>
          <w:tcPr>
            <w:tcW w:w="4531" w:type="dxa"/>
          </w:tcPr>
          <w:p w14:paraId="6C0A73B2" w14:textId="290C656F" w:rsidR="00AD51E4" w:rsidRDefault="0060613F" w:rsidP="00F97BB1">
            <w:pPr>
              <w:rPr>
                <w:rFonts w:ascii="Calibri" w:eastAsia="Times New Roman" w:hAnsi="Calibri" w:cs="Calibri"/>
                <w:lang w:eastAsia="de-DE"/>
              </w:rPr>
            </w:pPr>
            <w:hyperlink r:id="rId14" w:history="1">
              <w:r w:rsidR="00AD51E4" w:rsidRPr="00A742A7">
                <w:rPr>
                  <w:rStyle w:val="Hyperlink"/>
                  <w:rFonts w:ascii="Calibri" w:eastAsia="Times New Roman" w:hAnsi="Calibri" w:cs="Calibri"/>
                  <w:lang w:eastAsia="de-DE"/>
                </w:rPr>
                <w:t>https://learningapps.org/display?v=phkehr77a16</w:t>
              </w:r>
            </w:hyperlink>
          </w:p>
        </w:tc>
        <w:tc>
          <w:tcPr>
            <w:tcW w:w="4531" w:type="dxa"/>
          </w:tcPr>
          <w:p w14:paraId="680564BB" w14:textId="21EDF76B" w:rsidR="00AD51E4" w:rsidRDefault="00341F89" w:rsidP="00F97BB1">
            <w:pPr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  <w:noProof/>
                <w:lang w:eastAsia="de-DE"/>
              </w:rPr>
              <w:drawing>
                <wp:inline distT="0" distB="0" distL="0" distR="0" wp14:anchorId="4ECAB54F" wp14:editId="47FB42EB">
                  <wp:extent cx="727267" cy="727267"/>
                  <wp:effectExtent l="0" t="0" r="0" b="0"/>
                  <wp:docPr id="14" name="Grafik 14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431" cy="74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5641B" w14:textId="77777777" w:rsidR="00AD51E4" w:rsidRPr="00F97BB1" w:rsidRDefault="00AD51E4" w:rsidP="00F97BB1">
      <w:pPr>
        <w:spacing w:after="0" w:line="240" w:lineRule="auto"/>
        <w:rPr>
          <w:rFonts w:ascii="Calibri" w:eastAsia="Times New Roman" w:hAnsi="Calibri" w:cs="Calibri"/>
          <w:lang w:eastAsia="de-DE"/>
        </w:rPr>
      </w:pPr>
    </w:p>
    <w:sectPr w:rsidR="00AD51E4" w:rsidRPr="00F97BB1" w:rsidSect="00533ADF">
      <w:headerReference w:type="default" r:id="rId16"/>
      <w:footerReference w:type="default" r:id="rId17"/>
      <w:pgSz w:w="11906" w:h="16838"/>
      <w:pgMar w:top="1417" w:right="1417" w:bottom="1134" w:left="1417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02970" w14:textId="77777777" w:rsidR="00496EE8" w:rsidRDefault="00496EE8" w:rsidP="0092055A">
      <w:pPr>
        <w:spacing w:after="0" w:line="240" w:lineRule="auto"/>
      </w:pPr>
      <w:r>
        <w:separator/>
      </w:r>
    </w:p>
  </w:endnote>
  <w:endnote w:type="continuationSeparator" w:id="0">
    <w:p w14:paraId="6A6E4119" w14:textId="77777777" w:rsidR="00496EE8" w:rsidRDefault="00496EE8" w:rsidP="0092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8"/>
      <w:gridCol w:w="2294"/>
      <w:gridCol w:w="3498"/>
    </w:tblGrid>
    <w:tr w:rsidR="00E54F2B" w:rsidRPr="0063012E" w14:paraId="39CCAF7A" w14:textId="77777777" w:rsidTr="00314347">
      <w:tc>
        <w:tcPr>
          <w:tcW w:w="3600" w:type="dxa"/>
        </w:tcPr>
        <w:p w14:paraId="07C55822" w14:textId="2D7A9757" w:rsidR="00E54F2B" w:rsidRPr="0063012E" w:rsidRDefault="00E54F2B" w:rsidP="00E54F2B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33" w:type="dxa"/>
        </w:tcPr>
        <w:p w14:paraId="38D2B298" w14:textId="77777777" w:rsidR="00E54F2B" w:rsidRPr="0063012E" w:rsidRDefault="00E54F2B" w:rsidP="00E54F2B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687" w:type="dxa"/>
        </w:tcPr>
        <w:p w14:paraId="061A4B70" w14:textId="77777777" w:rsidR="00E54F2B" w:rsidRPr="0063012E" w:rsidRDefault="00E54F2B" w:rsidP="00E54F2B">
          <w:pPr>
            <w:pStyle w:val="Kopfzeile"/>
            <w:tabs>
              <w:tab w:val="left" w:pos="1157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63012E">
            <w:rPr>
              <w:rFonts w:ascii="Arial" w:hAnsi="Arial" w:cs="Arial"/>
              <w:sz w:val="20"/>
              <w:szCs w:val="20"/>
            </w:rPr>
            <w:t xml:space="preserve">Seite </w:t>
          </w:r>
          <w:r w:rsidRPr="0063012E">
            <w:rPr>
              <w:rFonts w:ascii="Arial" w:hAnsi="Arial" w:cs="Arial"/>
              <w:sz w:val="20"/>
              <w:szCs w:val="20"/>
            </w:rPr>
            <w:fldChar w:fldCharType="begin"/>
          </w:r>
          <w:r w:rsidRPr="0063012E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63012E">
            <w:rPr>
              <w:rFonts w:ascii="Arial" w:hAnsi="Arial" w:cs="Arial"/>
              <w:sz w:val="20"/>
              <w:szCs w:val="20"/>
            </w:rPr>
            <w:fldChar w:fldCharType="separate"/>
          </w:r>
          <w:r w:rsidR="0060613F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63012E">
            <w:rPr>
              <w:rFonts w:ascii="Arial" w:hAnsi="Arial" w:cs="Arial"/>
              <w:sz w:val="20"/>
              <w:szCs w:val="20"/>
            </w:rPr>
            <w:fldChar w:fldCharType="end"/>
          </w:r>
          <w:r w:rsidRPr="0063012E">
            <w:rPr>
              <w:rFonts w:ascii="Arial" w:hAnsi="Arial" w:cs="Arial"/>
              <w:sz w:val="20"/>
              <w:szCs w:val="20"/>
            </w:rPr>
            <w:t xml:space="preserve"> von </w:t>
          </w:r>
          <w:r w:rsidRPr="0063012E">
            <w:rPr>
              <w:rFonts w:ascii="Arial" w:hAnsi="Arial" w:cs="Arial"/>
              <w:sz w:val="20"/>
              <w:szCs w:val="20"/>
            </w:rPr>
            <w:fldChar w:fldCharType="begin"/>
          </w:r>
          <w:r w:rsidRPr="0063012E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63012E">
            <w:rPr>
              <w:rFonts w:ascii="Arial" w:hAnsi="Arial" w:cs="Arial"/>
              <w:sz w:val="20"/>
              <w:szCs w:val="20"/>
            </w:rPr>
            <w:fldChar w:fldCharType="separate"/>
          </w:r>
          <w:r w:rsidR="0060613F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63012E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63FB0E9" w14:textId="77777777" w:rsidR="00396593" w:rsidRDefault="003965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D4B45" w14:textId="77777777" w:rsidR="00496EE8" w:rsidRDefault="00496EE8" w:rsidP="0092055A">
      <w:pPr>
        <w:spacing w:after="0" w:line="240" w:lineRule="auto"/>
      </w:pPr>
      <w:r>
        <w:separator/>
      </w:r>
    </w:p>
  </w:footnote>
  <w:footnote w:type="continuationSeparator" w:id="0">
    <w:p w14:paraId="601792DA" w14:textId="77777777" w:rsidR="00496EE8" w:rsidRDefault="00496EE8" w:rsidP="0092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016"/>
      <w:gridCol w:w="102"/>
      <w:gridCol w:w="1782"/>
      <w:gridCol w:w="2048"/>
      <w:gridCol w:w="1232"/>
    </w:tblGrid>
    <w:tr w:rsidR="0092055A" w:rsidRPr="0063012E" w14:paraId="7A21D43F" w14:textId="77777777" w:rsidTr="00314347">
      <w:trPr>
        <w:trHeight w:val="1263"/>
      </w:trPr>
      <w:tc>
        <w:tcPr>
          <w:tcW w:w="4425" w:type="dxa"/>
          <w:gridSpan w:val="2"/>
          <w:tcBorders>
            <w:bottom w:val="single" w:sz="4" w:space="0" w:color="auto"/>
          </w:tcBorders>
        </w:tcPr>
        <w:p w14:paraId="221305A1" w14:textId="042406C4" w:rsidR="0092055A" w:rsidRPr="0063012E" w:rsidRDefault="0092055A" w:rsidP="0092055A">
          <w:pPr>
            <w:pStyle w:val="Kopfzeile"/>
            <w:rPr>
              <w:rFonts w:ascii="Verdana" w:hAnsi="Verdana"/>
            </w:rPr>
          </w:pPr>
        </w:p>
      </w:tc>
      <w:tc>
        <w:tcPr>
          <w:tcW w:w="5320" w:type="dxa"/>
          <w:gridSpan w:val="3"/>
          <w:tcBorders>
            <w:bottom w:val="single" w:sz="4" w:space="0" w:color="auto"/>
          </w:tcBorders>
        </w:tcPr>
        <w:p w14:paraId="4ECBC3C2" w14:textId="5F1F509E" w:rsidR="0092055A" w:rsidRPr="0063012E" w:rsidRDefault="0092055A" w:rsidP="0092055A">
          <w:pPr>
            <w:pStyle w:val="Kopfzeile"/>
            <w:jc w:val="right"/>
            <w:rPr>
              <w:rFonts w:ascii="Arial" w:hAnsi="Arial" w:cs="Arial"/>
              <w:sz w:val="20"/>
              <w:szCs w:val="20"/>
            </w:rPr>
          </w:pPr>
          <w:r w:rsidRPr="0063012E">
            <w:rPr>
              <w:rFonts w:ascii="Arial" w:hAnsi="Arial" w:cs="Arial"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7B58B96" wp14:editId="54C33217">
                    <wp:simplePos x="0" y="0"/>
                    <wp:positionH relativeFrom="column">
                      <wp:posOffset>2836545</wp:posOffset>
                    </wp:positionH>
                    <wp:positionV relativeFrom="paragraph">
                      <wp:posOffset>133350</wp:posOffset>
                    </wp:positionV>
                    <wp:extent cx="685800" cy="457200"/>
                    <wp:effectExtent l="0" t="0" r="1905" b="0"/>
                    <wp:wrapNone/>
                    <wp:docPr id="2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7EE304" w14:textId="77777777" w:rsidR="0092055A" w:rsidRPr="004D5B28" w:rsidRDefault="0092055A" w:rsidP="0092055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223.35pt;margin-top:10.5pt;width: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" filled="f" stroked="f" strokecolor="white">
                    <v:textbox>
                      <w:txbxContent>
                        <w:p w14:paraId="4B7EE304" w14:textId="77777777" w:rsidR="0092055A" w:rsidRPr="004D5B28" w:rsidRDefault="0092055A" w:rsidP="0092055A"/>
                      </w:txbxContent>
                    </v:textbox>
                  </v:shape>
                </w:pict>
              </mc:Fallback>
            </mc:AlternateContent>
          </w:r>
          <w:r w:rsidRPr="0063012E">
            <w:rPr>
              <w:rFonts w:ascii="Arial" w:hAnsi="Arial" w:cs="Arial"/>
            </w:rPr>
            <w:t xml:space="preserve"> </w:t>
          </w:r>
          <w:r w:rsidRPr="0063012E">
            <w:rPr>
              <w:rFonts w:ascii="Arial" w:hAnsi="Arial" w:cs="Arial"/>
              <w:b/>
            </w:rPr>
            <w:t xml:space="preserve"> </w:t>
          </w:r>
        </w:p>
      </w:tc>
    </w:tr>
    <w:tr w:rsidR="0092055A" w:rsidRPr="0063012E" w14:paraId="64A8BDBD" w14:textId="77777777" w:rsidTr="00314347">
      <w:trPr>
        <w:trHeight w:val="340"/>
      </w:trPr>
      <w:tc>
        <w:tcPr>
          <w:tcW w:w="4320" w:type="dxa"/>
          <w:tcBorders>
            <w:top w:val="single" w:sz="4" w:space="0" w:color="auto"/>
            <w:bottom w:val="single" w:sz="4" w:space="0" w:color="auto"/>
          </w:tcBorders>
        </w:tcPr>
        <w:p w14:paraId="7ED86EDE" w14:textId="77777777" w:rsidR="0092055A" w:rsidRPr="0063012E" w:rsidRDefault="0092055A" w:rsidP="0092055A">
          <w:pPr>
            <w:pStyle w:val="Kopfzeile"/>
            <w:spacing w:before="60"/>
            <w:rPr>
              <w:rFonts w:ascii="Arial" w:hAnsi="Arial" w:cs="Arial"/>
              <w:noProof/>
              <w:sz w:val="20"/>
              <w:szCs w:val="20"/>
            </w:rPr>
          </w:pPr>
          <w:r w:rsidRPr="0063012E">
            <w:rPr>
              <w:rFonts w:ascii="Arial" w:hAnsi="Arial" w:cs="Arial"/>
              <w:noProof/>
              <w:sz w:val="20"/>
              <w:szCs w:val="20"/>
            </w:rPr>
            <w:t>Name:</w:t>
          </w:r>
        </w:p>
      </w:tc>
      <w:tc>
        <w:tcPr>
          <w:tcW w:w="1980" w:type="dxa"/>
          <w:gridSpan w:val="2"/>
          <w:tcBorders>
            <w:top w:val="single" w:sz="4" w:space="0" w:color="auto"/>
            <w:bottom w:val="single" w:sz="4" w:space="0" w:color="auto"/>
          </w:tcBorders>
        </w:tcPr>
        <w:p w14:paraId="50222FC3" w14:textId="77777777" w:rsidR="0092055A" w:rsidRPr="0063012E" w:rsidRDefault="0092055A" w:rsidP="0092055A">
          <w:pPr>
            <w:pStyle w:val="Kopfzeile"/>
            <w:spacing w:before="60"/>
            <w:rPr>
              <w:rFonts w:ascii="Arial" w:hAnsi="Arial" w:cs="Arial"/>
              <w:noProof/>
              <w:sz w:val="20"/>
              <w:szCs w:val="20"/>
            </w:rPr>
          </w:pPr>
          <w:r w:rsidRPr="0063012E">
            <w:rPr>
              <w:rFonts w:ascii="Arial" w:hAnsi="Arial" w:cs="Arial"/>
              <w:noProof/>
              <w:sz w:val="20"/>
              <w:szCs w:val="20"/>
            </w:rPr>
            <w:t>Klasse:</w:t>
          </w:r>
        </w:p>
      </w:tc>
      <w:tc>
        <w:tcPr>
          <w:tcW w:w="2160" w:type="dxa"/>
          <w:tcBorders>
            <w:top w:val="single" w:sz="4" w:space="0" w:color="auto"/>
            <w:bottom w:val="single" w:sz="4" w:space="0" w:color="auto"/>
          </w:tcBorders>
        </w:tcPr>
        <w:p w14:paraId="4A8F2215" w14:textId="77777777" w:rsidR="0092055A" w:rsidRPr="0063012E" w:rsidRDefault="0092055A" w:rsidP="0092055A">
          <w:pPr>
            <w:pStyle w:val="Kopfzeile"/>
            <w:spacing w:before="60"/>
            <w:rPr>
              <w:rFonts w:ascii="Arial" w:hAnsi="Arial" w:cs="Arial"/>
              <w:sz w:val="20"/>
              <w:szCs w:val="20"/>
            </w:rPr>
          </w:pPr>
          <w:r w:rsidRPr="0063012E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1285" w:type="dxa"/>
          <w:tcBorders>
            <w:top w:val="single" w:sz="4" w:space="0" w:color="auto"/>
            <w:bottom w:val="single" w:sz="4" w:space="0" w:color="auto"/>
          </w:tcBorders>
        </w:tcPr>
        <w:p w14:paraId="701B5C16" w14:textId="77777777" w:rsidR="0092055A" w:rsidRPr="0063012E" w:rsidRDefault="0092055A" w:rsidP="0092055A">
          <w:pPr>
            <w:pStyle w:val="Kopfzeile"/>
            <w:spacing w:before="60"/>
            <w:rPr>
              <w:rFonts w:ascii="Arial" w:hAnsi="Arial" w:cs="Arial"/>
              <w:sz w:val="20"/>
              <w:szCs w:val="20"/>
            </w:rPr>
          </w:pPr>
          <w:r w:rsidRPr="0063012E">
            <w:rPr>
              <w:rFonts w:ascii="Arial" w:hAnsi="Arial" w:cs="Arial"/>
              <w:sz w:val="20"/>
              <w:szCs w:val="20"/>
            </w:rPr>
            <w:t>Blatt:</w:t>
          </w:r>
        </w:p>
      </w:tc>
    </w:tr>
  </w:tbl>
  <w:p w14:paraId="3883DE57" w14:textId="77777777" w:rsidR="0092055A" w:rsidRDefault="0092055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A432F"/>
    <w:multiLevelType w:val="hybridMultilevel"/>
    <w:tmpl w:val="406A9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9658D"/>
    <w:multiLevelType w:val="hybridMultilevel"/>
    <w:tmpl w:val="6336A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5A"/>
    <w:rsid w:val="000C26CF"/>
    <w:rsid w:val="000E594C"/>
    <w:rsid w:val="00315431"/>
    <w:rsid w:val="00336920"/>
    <w:rsid w:val="00341F89"/>
    <w:rsid w:val="00343906"/>
    <w:rsid w:val="00361C12"/>
    <w:rsid w:val="00396593"/>
    <w:rsid w:val="003F6E2C"/>
    <w:rsid w:val="004239BC"/>
    <w:rsid w:val="00435E5F"/>
    <w:rsid w:val="00477E3F"/>
    <w:rsid w:val="00496EE8"/>
    <w:rsid w:val="00533ADF"/>
    <w:rsid w:val="00533FB9"/>
    <w:rsid w:val="00601054"/>
    <w:rsid w:val="0060613F"/>
    <w:rsid w:val="0066565D"/>
    <w:rsid w:val="006B4956"/>
    <w:rsid w:val="00793907"/>
    <w:rsid w:val="007F655F"/>
    <w:rsid w:val="00833C3C"/>
    <w:rsid w:val="008B61D8"/>
    <w:rsid w:val="008C6D56"/>
    <w:rsid w:val="008E1A54"/>
    <w:rsid w:val="008F31F8"/>
    <w:rsid w:val="0092055A"/>
    <w:rsid w:val="009D1B10"/>
    <w:rsid w:val="009D6ACE"/>
    <w:rsid w:val="00A50268"/>
    <w:rsid w:val="00AD51E4"/>
    <w:rsid w:val="00AF56D3"/>
    <w:rsid w:val="00B23A69"/>
    <w:rsid w:val="00BB1C4C"/>
    <w:rsid w:val="00C64B9F"/>
    <w:rsid w:val="00D62880"/>
    <w:rsid w:val="00E54F2B"/>
    <w:rsid w:val="00E8650F"/>
    <w:rsid w:val="00F44884"/>
    <w:rsid w:val="00F9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F91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055A"/>
  </w:style>
  <w:style w:type="paragraph" w:styleId="Fuzeile">
    <w:name w:val="footer"/>
    <w:basedOn w:val="Standard"/>
    <w:link w:val="FuzeileZchn"/>
    <w:uiPriority w:val="99"/>
    <w:unhideWhenUsed/>
    <w:rsid w:val="0092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055A"/>
  </w:style>
  <w:style w:type="table" w:styleId="Tabellenraster">
    <w:name w:val="Table Grid"/>
    <w:basedOn w:val="NormaleTabelle"/>
    <w:uiPriority w:val="39"/>
    <w:rsid w:val="0092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2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F6E2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D51E4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D51E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6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055A"/>
  </w:style>
  <w:style w:type="paragraph" w:styleId="Fuzeile">
    <w:name w:val="footer"/>
    <w:basedOn w:val="Standard"/>
    <w:link w:val="FuzeileZchn"/>
    <w:uiPriority w:val="99"/>
    <w:unhideWhenUsed/>
    <w:rsid w:val="0092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055A"/>
  </w:style>
  <w:style w:type="table" w:styleId="Tabellenraster">
    <w:name w:val="Table Grid"/>
    <w:basedOn w:val="NormaleTabelle"/>
    <w:uiPriority w:val="39"/>
    <w:rsid w:val="0092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2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F6E2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D51E4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D51E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6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earningapps.org/display?v=phkehr77a1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Hartmann</dc:creator>
  <cp:keywords/>
  <dc:description/>
  <cp:lastModifiedBy>Löhr-Zeidler, Barbara (LS)</cp:lastModifiedBy>
  <cp:revision>33</cp:revision>
  <dcterms:created xsi:type="dcterms:W3CDTF">2018-09-26T07:00:00Z</dcterms:created>
  <dcterms:modified xsi:type="dcterms:W3CDTF">2018-10-09T11:43:00Z</dcterms:modified>
</cp:coreProperties>
</file>