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C08" w:rsidRPr="00BE4C08" w:rsidRDefault="00BE4C08" w:rsidP="00BE4C08">
      <w:pPr>
        <w:pStyle w:val="Titel"/>
      </w:pPr>
      <w:r w:rsidRPr="00BE4C08">
        <w:t>Lösung</w:t>
      </w:r>
    </w:p>
    <w:p w:rsidR="00BE4C08" w:rsidRPr="00BE4C08" w:rsidRDefault="00BE4C08" w:rsidP="00BE4C08">
      <w:pPr>
        <w:pStyle w:val="Titel"/>
      </w:pPr>
      <w:r w:rsidRPr="00BE4C08">
        <w:t>Regeln des Zitieren</w:t>
      </w:r>
    </w:p>
    <w:p w:rsidR="00BE4C08" w:rsidRPr="00BE4C08" w:rsidRDefault="00BE4C08" w:rsidP="00BE4C08">
      <w:pPr>
        <w:pStyle w:val="Titel"/>
      </w:pPr>
      <w:r w:rsidRPr="00BE4C08">
        <w:t>Arbeitsblatt</w:t>
      </w:r>
    </w:p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26"/>
        <w:gridCol w:w="4708"/>
      </w:tblGrid>
      <w:tr w:rsidR="00BE4C08" w:rsidRPr="00BE4C08" w:rsidTr="00CA7F2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E4C08" w:rsidRPr="00BE4C08" w:rsidRDefault="00BE4C08" w:rsidP="00BE4C08">
            <w:pPr>
              <w:pStyle w:val="TabelleLinks"/>
            </w:pPr>
            <w:r w:rsidRPr="00BE4C08">
              <w:rPr>
                <w:b/>
              </w:rPr>
              <w:t>I.</w:t>
            </w:r>
            <w:r w:rsidRPr="00BE4C08">
              <w:t xml:space="preserve"> „[S]</w:t>
            </w:r>
            <w:proofErr w:type="spellStart"/>
            <w:r w:rsidRPr="00BE4C08">
              <w:t>ie</w:t>
            </w:r>
            <w:proofErr w:type="spellEnd"/>
            <w:r w:rsidRPr="00BE4C08">
              <w:t xml:space="preserve"> [</w:t>
            </w:r>
            <w:proofErr w:type="spellStart"/>
            <w:r w:rsidRPr="00BE4C08">
              <w:t>Effi</w:t>
            </w:r>
            <w:proofErr w:type="spellEnd"/>
            <w:r w:rsidRPr="00BE4C08">
              <w:t>, Anm. d. Verf.] schob die Finger fest ineinander, um sich einen Halt zu g</w:t>
            </w:r>
            <w:r w:rsidRPr="00BE4C08">
              <w:t>e</w:t>
            </w:r>
            <w:r w:rsidRPr="00BE4C08">
              <w:t>ben.“(Fontane, 2002, S. 181)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4C08" w:rsidRPr="00BE4C08" w:rsidRDefault="00BE4C08" w:rsidP="00BE4C08">
            <w:pPr>
              <w:pStyle w:val="TabelleLinks"/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E4C08" w:rsidRPr="00BE4C08" w:rsidRDefault="00BE4C08" w:rsidP="00BE4C08">
            <w:pPr>
              <w:pStyle w:val="TabelleLinks"/>
            </w:pPr>
            <w:r w:rsidRPr="00BE4C08">
              <w:rPr>
                <w:b/>
              </w:rPr>
              <w:t>II.</w:t>
            </w:r>
            <w:r w:rsidRPr="00BE4C08">
              <w:t xml:space="preserve"> </w:t>
            </w:r>
            <w:proofErr w:type="spellStart"/>
            <w:r w:rsidRPr="00BE4C08">
              <w:t>Effi</w:t>
            </w:r>
            <w:proofErr w:type="spellEnd"/>
            <w:r w:rsidRPr="00BE4C08">
              <w:t xml:space="preserve"> […] nahm an, dass schließlich an dem lan</w:t>
            </w:r>
            <w:r w:rsidRPr="00BE4C08">
              <w:t>d</w:t>
            </w:r>
            <w:r w:rsidRPr="00BE4C08">
              <w:t>einwärts gelegenen Außenrand des Waldes hin die Weiterfahrt gehen würde, genau also den Weg entlang, auf dem man in früher Nachmi</w:t>
            </w:r>
            <w:r w:rsidRPr="00BE4C08">
              <w:t>t</w:t>
            </w:r>
            <w:r w:rsidRPr="00BE4C08">
              <w:t>tagsstunde gekommen war.“ (ebd., S. 180)</w:t>
            </w:r>
          </w:p>
        </w:tc>
      </w:tr>
      <w:tr w:rsidR="00BE4C08" w:rsidRPr="00BE4C08" w:rsidTr="00CA7F25">
        <w:trPr>
          <w:trHeight w:val="50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C08" w:rsidRPr="00BE4C08" w:rsidRDefault="00BE4C08" w:rsidP="00BE4C08">
            <w:pPr>
              <w:pStyle w:val="TabelleLinks"/>
            </w:pPr>
            <w:r w:rsidRPr="00BE4C08">
              <w:rPr>
                <w:color w:val="FF0000"/>
              </w:rPr>
              <w:t>1, 2, 5, 6, 10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4C08" w:rsidRPr="00BE4C08" w:rsidRDefault="00BE4C08" w:rsidP="00BE4C08">
            <w:pPr>
              <w:pStyle w:val="TabelleLinks"/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C08" w:rsidRPr="00BE4C08" w:rsidRDefault="00BE4C08" w:rsidP="00BE4C08">
            <w:pPr>
              <w:pStyle w:val="TabelleLinks"/>
            </w:pPr>
            <w:r w:rsidRPr="00BE4C08">
              <w:rPr>
                <w:color w:val="FF0000"/>
              </w:rPr>
              <w:t>1, 2, 4, 10, 11</w:t>
            </w:r>
          </w:p>
        </w:tc>
      </w:tr>
      <w:tr w:rsidR="00BE4C08" w:rsidRPr="00BE4C08" w:rsidTr="00CA7F25"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4C08" w:rsidRPr="00BE4C08" w:rsidRDefault="00BE4C08" w:rsidP="00BE4C08">
            <w:pPr>
              <w:pStyle w:val="TabelleLinks"/>
            </w:pPr>
          </w:p>
        </w:tc>
        <w:tc>
          <w:tcPr>
            <w:tcW w:w="426" w:type="dxa"/>
            <w:shd w:val="clear" w:color="auto" w:fill="auto"/>
          </w:tcPr>
          <w:p w:rsidR="00BE4C08" w:rsidRPr="00BE4C08" w:rsidRDefault="00BE4C08" w:rsidP="00BE4C08">
            <w:pPr>
              <w:pStyle w:val="TabelleLinks"/>
            </w:pPr>
          </w:p>
        </w:tc>
        <w:tc>
          <w:tcPr>
            <w:tcW w:w="4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4C08" w:rsidRPr="00BE4C08" w:rsidRDefault="00BE4C08" w:rsidP="00BE4C08">
            <w:pPr>
              <w:pStyle w:val="TabelleLinks"/>
            </w:pPr>
          </w:p>
        </w:tc>
      </w:tr>
      <w:tr w:rsidR="00BE4C08" w:rsidRPr="00BE4C08" w:rsidTr="00CA7F2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E4C08" w:rsidRPr="00BE4C08" w:rsidRDefault="00BE4C08" w:rsidP="00BE4C08">
            <w:pPr>
              <w:pStyle w:val="TabelleLinks"/>
            </w:pPr>
            <w:r w:rsidRPr="00BE4C08">
              <w:rPr>
                <w:b/>
              </w:rPr>
              <w:t>III.</w:t>
            </w:r>
            <w:r w:rsidRPr="00BE4C08">
              <w:t xml:space="preserve"> „Sie [</w:t>
            </w:r>
            <w:proofErr w:type="spellStart"/>
            <w:r w:rsidRPr="00BE4C08">
              <w:t>Effi</w:t>
            </w:r>
            <w:proofErr w:type="spellEnd"/>
            <w:r w:rsidRPr="00BE4C08">
              <w:t xml:space="preserve">, Anm. d. Verf.] fürchtete sich und war doch zugleich wie in einem </w:t>
            </w:r>
            <w:r w:rsidRPr="00BE4C08">
              <w:rPr>
                <w:i/>
              </w:rPr>
              <w:t>Zauberbann</w:t>
            </w:r>
            <w:r w:rsidRPr="00BE4C08">
              <w:t xml:space="preserve"> [</w:t>
            </w:r>
            <w:proofErr w:type="spellStart"/>
            <w:r w:rsidRPr="00BE4C08">
              <w:t>Hervorh</w:t>
            </w:r>
            <w:proofErr w:type="spellEnd"/>
            <w:r w:rsidRPr="00BE4C08">
              <w:t>. d. d. Verf.]und wollte auch nicht he</w:t>
            </w:r>
            <w:r w:rsidRPr="00BE4C08">
              <w:t>r</w:t>
            </w:r>
            <w:r w:rsidRPr="00BE4C08">
              <w:t>aus.“ (Fontane, 2002, S. 181)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4C08" w:rsidRPr="00BE4C08" w:rsidRDefault="00BE4C08" w:rsidP="00BE4C08">
            <w:pPr>
              <w:pStyle w:val="TabelleLinks"/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E4C08" w:rsidRPr="00BE4C08" w:rsidRDefault="00BE4C08" w:rsidP="00BE4C08">
            <w:pPr>
              <w:pStyle w:val="TabelleLinks"/>
            </w:pPr>
            <w:r w:rsidRPr="00BE4C08">
              <w:rPr>
                <w:b/>
              </w:rPr>
              <w:t>IV.</w:t>
            </w:r>
            <w:r w:rsidRPr="00BE4C08">
              <w:t xml:space="preserve"> </w:t>
            </w:r>
            <w:proofErr w:type="spellStart"/>
            <w:r w:rsidRPr="00BE4C08">
              <w:t>Innstetten</w:t>
            </w:r>
            <w:proofErr w:type="spellEnd"/>
            <w:r w:rsidRPr="00BE4C08">
              <w:t xml:space="preserve"> lebte sich gut in seine neue berufl</w:t>
            </w:r>
            <w:r w:rsidRPr="00BE4C08">
              <w:t>i</w:t>
            </w:r>
            <w:r w:rsidRPr="00BE4C08">
              <w:t>che Position ein und „[a]</w:t>
            </w:r>
            <w:proofErr w:type="spellStart"/>
            <w:r w:rsidRPr="00BE4C08">
              <w:t>uch</w:t>
            </w:r>
            <w:proofErr w:type="spellEnd"/>
            <w:r w:rsidRPr="00BE4C08">
              <w:t xml:space="preserve"> im Hause gestaltete sich alles zum Guten. Ein aufrichtiges Bedauern war es für </w:t>
            </w:r>
            <w:proofErr w:type="spellStart"/>
            <w:r w:rsidRPr="00BE4C08">
              <w:t>Effi</w:t>
            </w:r>
            <w:proofErr w:type="spellEnd"/>
            <w:r w:rsidRPr="00BE4C08">
              <w:t>, die Mama […] nach Hohen-</w:t>
            </w:r>
            <w:proofErr w:type="spellStart"/>
            <w:r w:rsidRPr="00BE4C08">
              <w:t>Cremmen</w:t>
            </w:r>
            <w:proofErr w:type="spellEnd"/>
            <w:r w:rsidRPr="00BE4C08">
              <w:t xml:space="preserve"> z</w:t>
            </w:r>
            <w:r w:rsidRPr="00BE4C08">
              <w:t>u</w:t>
            </w:r>
            <w:r w:rsidRPr="00BE4C08">
              <w:t>rückkehren zu sehen, ein großes Bedauern, das nur dadurch einigermaßen gemi</w:t>
            </w:r>
            <w:r w:rsidRPr="00BE4C08">
              <w:t>l</w:t>
            </w:r>
            <w:r w:rsidRPr="00BE4C08">
              <w:t>dert wurde, dass sich Johanna dense</w:t>
            </w:r>
            <w:r w:rsidRPr="00BE4C08">
              <w:t>l</w:t>
            </w:r>
            <w:r w:rsidRPr="00BE4C08">
              <w:t>ben Tag noch in Berlin einstellte.“ (Font</w:t>
            </w:r>
            <w:r w:rsidRPr="00BE4C08">
              <w:t>a</w:t>
            </w:r>
            <w:r w:rsidRPr="00BE4C08">
              <w:t>ne, 2002, S. 231)</w:t>
            </w:r>
          </w:p>
        </w:tc>
      </w:tr>
      <w:tr w:rsidR="00BE4C08" w:rsidRPr="00BE4C08" w:rsidTr="00CA7F25">
        <w:trPr>
          <w:trHeight w:val="59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C08" w:rsidRPr="00BE4C08" w:rsidRDefault="00BE4C08" w:rsidP="00BE4C08">
            <w:pPr>
              <w:pStyle w:val="TabelleLinks"/>
            </w:pPr>
            <w:r w:rsidRPr="00BE4C08">
              <w:rPr>
                <w:color w:val="FF0000"/>
              </w:rPr>
              <w:t>1, 2, 6, 10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4C08" w:rsidRPr="00BE4C08" w:rsidRDefault="00BE4C08" w:rsidP="00BE4C08">
            <w:pPr>
              <w:pStyle w:val="TabelleLinks"/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C08" w:rsidRPr="00BE4C08" w:rsidRDefault="00BE4C08" w:rsidP="00BE4C08">
            <w:pPr>
              <w:pStyle w:val="TabelleLinks"/>
            </w:pPr>
            <w:r w:rsidRPr="00BE4C08">
              <w:rPr>
                <w:color w:val="FF0000"/>
              </w:rPr>
              <w:t>1, 2, 4, 5, 10</w:t>
            </w:r>
          </w:p>
        </w:tc>
      </w:tr>
      <w:tr w:rsidR="00BE4C08" w:rsidRPr="00BE4C08" w:rsidTr="00CA7F25">
        <w:tc>
          <w:tcPr>
            <w:tcW w:w="4644" w:type="dxa"/>
            <w:tcBorders>
              <w:top w:val="single" w:sz="4" w:space="0" w:color="auto"/>
            </w:tcBorders>
            <w:shd w:val="clear" w:color="auto" w:fill="auto"/>
          </w:tcPr>
          <w:p w:rsidR="00BE4C08" w:rsidRPr="00BE4C08" w:rsidRDefault="00BE4C08" w:rsidP="00BE4C08">
            <w:pPr>
              <w:pStyle w:val="TabelleLinks"/>
            </w:pPr>
          </w:p>
        </w:tc>
        <w:tc>
          <w:tcPr>
            <w:tcW w:w="426" w:type="dxa"/>
            <w:shd w:val="clear" w:color="auto" w:fill="auto"/>
          </w:tcPr>
          <w:p w:rsidR="00BE4C08" w:rsidRPr="00BE4C08" w:rsidRDefault="00BE4C08" w:rsidP="00BE4C08">
            <w:pPr>
              <w:pStyle w:val="TabelleLinks"/>
            </w:pPr>
          </w:p>
        </w:tc>
        <w:tc>
          <w:tcPr>
            <w:tcW w:w="4708" w:type="dxa"/>
            <w:tcBorders>
              <w:top w:val="single" w:sz="4" w:space="0" w:color="auto"/>
            </w:tcBorders>
            <w:shd w:val="clear" w:color="auto" w:fill="auto"/>
          </w:tcPr>
          <w:p w:rsidR="00BE4C08" w:rsidRPr="00BE4C08" w:rsidRDefault="00BE4C08" w:rsidP="00BE4C08">
            <w:pPr>
              <w:pStyle w:val="TabelleLinks"/>
            </w:pPr>
          </w:p>
        </w:tc>
      </w:tr>
      <w:tr w:rsidR="00BE4C08" w:rsidRPr="00BE4C08" w:rsidTr="00CA7F25">
        <w:trPr>
          <w:trHeight w:val="343"/>
        </w:trPr>
        <w:tc>
          <w:tcPr>
            <w:tcW w:w="9778" w:type="dxa"/>
            <w:gridSpan w:val="3"/>
            <w:shd w:val="clear" w:color="auto" w:fill="auto"/>
          </w:tcPr>
          <w:p w:rsidR="00BE4C08" w:rsidRPr="00BE4C08" w:rsidRDefault="00BE4C08" w:rsidP="00BE4C08">
            <w:pPr>
              <w:pStyle w:val="Textkrper"/>
            </w:pPr>
            <w:r w:rsidRPr="00BE4C08">
              <w:t>Regelverletzung:</w:t>
            </w:r>
          </w:p>
        </w:tc>
      </w:tr>
      <w:tr w:rsidR="00BE4C08" w:rsidRPr="00BE4C08" w:rsidTr="00CA7F25">
        <w:trPr>
          <w:trHeight w:val="702"/>
        </w:trPr>
        <w:tc>
          <w:tcPr>
            <w:tcW w:w="9778" w:type="dxa"/>
            <w:gridSpan w:val="3"/>
            <w:shd w:val="clear" w:color="auto" w:fill="auto"/>
          </w:tcPr>
          <w:p w:rsidR="00BE4C08" w:rsidRPr="00BE4C08" w:rsidRDefault="00BE4C08" w:rsidP="00BE4C08">
            <w:pPr>
              <w:pStyle w:val="TabelleLinks"/>
              <w:rPr>
                <w:rFonts w:eastAsiaTheme="minorHAnsi" w:cs="Arial"/>
                <w:color w:val="FF0000"/>
                <w:szCs w:val="24"/>
                <w:lang w:eastAsia="en-US"/>
              </w:rPr>
            </w:pPr>
            <w:r w:rsidRPr="00BE4C08">
              <w:rPr>
                <w:rFonts w:eastAsiaTheme="minorHAnsi" w:cs="Arial"/>
                <w:color w:val="FF0000"/>
                <w:szCs w:val="24"/>
                <w:lang w:eastAsia="en-US"/>
              </w:rPr>
              <w:t>Zitat IV verletzt die erste Regel, die wortwörtliche Übernahme: Das Wort „großes“ wurde ergänzt zum Ursprungstext ergänzt.</w:t>
            </w:r>
          </w:p>
          <w:p w:rsidR="00BE4C08" w:rsidRPr="00BE4C08" w:rsidRDefault="00BE4C08" w:rsidP="00BE4C08">
            <w:pPr>
              <w:pStyle w:val="TabelleLinks"/>
              <w:rPr>
                <w:rFonts w:eastAsiaTheme="minorHAnsi" w:cs="Arial"/>
                <w:color w:val="FF0000"/>
                <w:szCs w:val="24"/>
                <w:lang w:eastAsia="en-US"/>
              </w:rPr>
            </w:pPr>
          </w:p>
        </w:tc>
      </w:tr>
      <w:tr w:rsidR="00BE4C08" w:rsidRPr="00BE4C08" w:rsidTr="00CA7F25">
        <w:trPr>
          <w:trHeight w:val="293"/>
        </w:trPr>
        <w:tc>
          <w:tcPr>
            <w:tcW w:w="9778" w:type="dxa"/>
            <w:gridSpan w:val="3"/>
            <w:shd w:val="clear" w:color="auto" w:fill="auto"/>
          </w:tcPr>
          <w:p w:rsidR="00BE4C08" w:rsidRPr="00BE4C08" w:rsidRDefault="00BE4C08" w:rsidP="00BE4C08">
            <w:pPr>
              <w:pStyle w:val="Titel"/>
            </w:pPr>
            <w:r w:rsidRPr="00BE4C08">
              <w:t>Wichtige Funktionen des Zitats</w:t>
            </w:r>
          </w:p>
        </w:tc>
      </w:tr>
      <w:tr w:rsidR="00BE4C08" w:rsidRPr="00BE4C08" w:rsidTr="00CA7F25">
        <w:trPr>
          <w:trHeight w:val="3273"/>
        </w:trPr>
        <w:tc>
          <w:tcPr>
            <w:tcW w:w="9778" w:type="dxa"/>
            <w:gridSpan w:val="3"/>
            <w:shd w:val="clear" w:color="auto" w:fill="auto"/>
          </w:tcPr>
          <w:p w:rsidR="00BE4C08" w:rsidRPr="00BE4C08" w:rsidRDefault="00BE4C08" w:rsidP="00BE4C08">
            <w:pPr>
              <w:pStyle w:val="TabelleLinks"/>
              <w:rPr>
                <w:color w:val="FF0000"/>
              </w:rPr>
            </w:pPr>
            <w:r w:rsidRPr="00BE4C08">
              <w:rPr>
                <w:color w:val="FF0000"/>
              </w:rPr>
              <w:t>Zitate dienen als Beleg und Verdeutlichung einer Aussage über einen Text. Wichtig ist die Herstellung des Bezuges.</w:t>
            </w:r>
          </w:p>
          <w:p w:rsidR="00BE4C08" w:rsidRPr="00BE4C08" w:rsidRDefault="00BE4C08" w:rsidP="00BE4C08">
            <w:pPr>
              <w:pStyle w:val="TabelleLinks"/>
              <w:rPr>
                <w:color w:val="FF0000"/>
              </w:rPr>
            </w:pPr>
          </w:p>
          <w:p w:rsidR="00BE4C08" w:rsidRPr="00BE4C08" w:rsidRDefault="00BE4C08" w:rsidP="00BE4C08">
            <w:pPr>
              <w:pStyle w:val="TabelleLinks"/>
              <w:rPr>
                <w:color w:val="FF0000"/>
              </w:rPr>
            </w:pPr>
            <w:r w:rsidRPr="00BE4C08">
              <w:rPr>
                <w:color w:val="FF0000"/>
              </w:rPr>
              <w:t>Um eine Aussage treffend zu belegen, sollte ein Zitat genügen – das Zitat muss „sitzen“!</w:t>
            </w:r>
          </w:p>
          <w:p w:rsidR="00BE4C08" w:rsidRPr="00BE4C08" w:rsidRDefault="00BE4C08" w:rsidP="00BE4C08">
            <w:pPr>
              <w:pStyle w:val="TabelleLinks"/>
              <w:rPr>
                <w:color w:val="FF0000"/>
              </w:rPr>
            </w:pPr>
          </w:p>
          <w:p w:rsidR="00BE4C08" w:rsidRPr="00BE4C08" w:rsidRDefault="00BE4C08" w:rsidP="00BE4C08">
            <w:pPr>
              <w:pStyle w:val="TabelleLinks"/>
              <w:rPr>
                <w:color w:val="FF0000"/>
              </w:rPr>
            </w:pPr>
            <w:r w:rsidRPr="00BE4C08">
              <w:rPr>
                <w:color w:val="FF0000"/>
              </w:rPr>
              <w:t>Folgerung:</w:t>
            </w:r>
          </w:p>
          <w:p w:rsidR="00BE4C08" w:rsidRPr="00BE4C08" w:rsidRDefault="00BE4C08" w:rsidP="00BE4C08">
            <w:pPr>
              <w:pStyle w:val="TabelleLinks"/>
              <w:rPr>
                <w:color w:val="FF0000"/>
              </w:rPr>
            </w:pPr>
            <w:r w:rsidRPr="00BE4C08">
              <w:rPr>
                <w:color w:val="FF0000"/>
              </w:rPr>
              <w:t>Zitate dienen nicht als Ersatz für eigene Formulierungen! Werden Zitate zu häufig eing</w:t>
            </w:r>
            <w:r w:rsidRPr="00BE4C08">
              <w:rPr>
                <w:color w:val="FF0000"/>
              </w:rPr>
              <w:t>e</w:t>
            </w:r>
            <w:r w:rsidRPr="00BE4C08">
              <w:rPr>
                <w:color w:val="FF0000"/>
              </w:rPr>
              <w:t>setzt, kann das die Leistung der Arbeit verschlechtern.</w:t>
            </w:r>
          </w:p>
          <w:p w:rsidR="00BE4C08" w:rsidRPr="00BE4C08" w:rsidRDefault="00BE4C08" w:rsidP="00BE4C08">
            <w:pPr>
              <w:pStyle w:val="TabelleLinks"/>
              <w:rPr>
                <w:color w:val="FF0000"/>
              </w:rPr>
            </w:pPr>
          </w:p>
          <w:p w:rsidR="00BE4C08" w:rsidRPr="00BE4C08" w:rsidRDefault="00BE4C08" w:rsidP="00BE4C08">
            <w:pPr>
              <w:pStyle w:val="TabelleLinks"/>
              <w:rPr>
                <w:color w:val="FF0000"/>
              </w:rPr>
            </w:pPr>
            <w:r w:rsidRPr="00BE4C08">
              <w:rPr>
                <w:color w:val="FF0000"/>
              </w:rPr>
              <w:t>Deshalb auch: Keine zu langen Zitate verwenden!</w:t>
            </w:r>
          </w:p>
        </w:tc>
      </w:tr>
    </w:tbl>
    <w:p w:rsidR="00CD6932" w:rsidRPr="0044650F" w:rsidRDefault="00CD6932" w:rsidP="0044650F">
      <w:bookmarkStart w:id="0" w:name="_GoBack"/>
      <w:bookmarkEnd w:id="0"/>
    </w:p>
    <w:sectPr w:rsidR="00CD6932" w:rsidRPr="0044650F" w:rsidSect="00B127D0">
      <w:headerReference w:type="first" r:id="rId12"/>
      <w:pgSz w:w="11906" w:h="16838" w:code="9"/>
      <w:pgMar w:top="1418" w:right="851" w:bottom="1134" w:left="1134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C08" w:rsidRDefault="00BE4C08" w:rsidP="001E03DE">
      <w:r>
        <w:separator/>
      </w:r>
    </w:p>
  </w:endnote>
  <w:endnote w:type="continuationSeparator" w:id="0">
    <w:p w:rsidR="00BE4C08" w:rsidRDefault="00BE4C08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Univers 47 Condensed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C08" w:rsidRDefault="00BE4C08" w:rsidP="001E03DE">
      <w:r>
        <w:separator/>
      </w:r>
    </w:p>
  </w:footnote>
  <w:footnote w:type="continuationSeparator" w:id="0">
    <w:p w:rsidR="00BE4C08" w:rsidRDefault="00BE4C08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1AC" w:rsidRPr="00F131AC" w:rsidRDefault="00F131AC" w:rsidP="00F131AC">
    <w:pPr>
      <w:pStyle w:val="Kopfzeile"/>
      <w:tabs>
        <w:tab w:val="clear" w:pos="4536"/>
        <w:tab w:val="clear" w:pos="9072"/>
        <w:tab w:val="right" w:pos="9921"/>
      </w:tabs>
    </w:pPr>
    <w:r w:rsidRPr="00AF4F14"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13B3923F" wp14:editId="6AFE407E">
              <wp:simplePos x="0" y="0"/>
              <wp:positionH relativeFrom="page">
                <wp:posOffset>619760</wp:posOffset>
              </wp:positionH>
              <wp:positionV relativeFrom="page">
                <wp:posOffset>298450</wp:posOffset>
              </wp:positionV>
              <wp:extent cx="6219893" cy="435600"/>
              <wp:effectExtent l="0" t="0" r="9525" b="3175"/>
              <wp:wrapNone/>
              <wp:docPr id="21" name="Gruppieren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19893" cy="435600"/>
                        <a:chOff x="-196349" y="0"/>
                        <a:chExt cx="6220391" cy="436728"/>
                      </a:xfrm>
                    </wpg:grpSpPr>
                    <wps:wsp>
                      <wps:cNvPr id="22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-196349" y="67945"/>
                          <a:ext cx="4464766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1AC" w:rsidRPr="00E20335" w:rsidRDefault="00F131AC" w:rsidP="00F131AC">
                            <w:pPr>
                              <w:pStyle w:val="NL-Kopfzeilen-Titel"/>
                            </w:pPr>
                            <w:r>
                              <w:t>Landesinstitut für Schulentwicklung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Grafik 2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519075" y="0"/>
                          <a:ext cx="504967" cy="43672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4" name="Gerade Verbindung 24"/>
                      <wps:cNvCnPr/>
                      <wps:spPr>
                        <a:xfrm flipH="1">
                          <a:off x="-101281" y="340216"/>
                          <a:ext cx="557738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pieren 21" o:spid="_x0000_s1026" style="position:absolute;margin-left:48.8pt;margin-top:23.5pt;width:489.75pt;height:34.3pt;z-index:251667456;mso-position-horizontal-relative:page;mso-position-vertical-relative:page;mso-width-relative:margin;mso-height-relative:margin" coordorigin="-1963" coordsize="62203,4367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left:-1963;top:679;width:44647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MKLMEA&#10;AADbAAAADwAAAGRycy9kb3ducmV2LnhtbESP3YrCMBSE7wXfIRzBG9F0i7/VKKuw4q0/D3Bsjm2x&#10;OSlNtPXtN4Lg5TAz3zCrTWtK8aTaFZYV/IwiEMSp1QVnCi7nv+EchPPIGkvLpOBFDjbrbmeFibYN&#10;H+l58pkIEHYJKsi9rxIpXZqTQTeyFXHwbrY26IOsM6lrbALclDKOoqk0WHBYyLGiXU7p/fQwCm6H&#10;ZjBZNNe9v8yO4+kWi9nVvpTq99rfJQhPrf+GP+2DVhDH8P4Sfo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TCizBAAAA2wAAAA8AAAAAAAAAAAAAAAAAmAIAAGRycy9kb3du&#10;cmV2LnhtbFBLBQYAAAAABAAEAPUAAACGAwAAAAA=&#10;" stroked="f">
                <v:textbox>
                  <w:txbxContent>
                    <w:p w:rsidR="00F131AC" w:rsidRPr="00E20335" w:rsidRDefault="00F131AC" w:rsidP="00F131AC">
                      <w:pPr>
                        <w:pStyle w:val="NL-Kopfzeilen-Titel"/>
                      </w:pPr>
                      <w:r>
                        <w:t>Landesinstitut für Schulentwicklung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23" o:spid="_x0000_s1028" type="#_x0000_t75" style="position:absolute;left:55190;width:5050;height:43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5Wk/DAAAA2wAAAA8AAABkcnMvZG93bnJldi54bWxEj0FrAjEUhO8F/0N4Qm81qYUiq1GsKBSK&#10;ym578fbYPDeLm5dlE3X996YgeBxm5htmtuhdIy7UhdqzhveRAkFcelNzpeHvd/M2AREissHGM2m4&#10;UYDFfPAyw8z4K+d0KWIlEoRDhhpsjG0mZSgtOQwj3xIn7+g7hzHJrpKmw2uCu0aOlfqUDmtOCxZb&#10;WlkqT8XZaaiL7W5yW29K+5WrfbGOCn8OJ61fh/1yCiJSH5/hR/vbaBh/wP+X9APk/A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zlaT8MAAADbAAAADwAAAAAAAAAAAAAAAACf&#10;AgAAZHJzL2Rvd25yZXYueG1sUEsFBgAAAAAEAAQA9wAAAI8DAAAAAA==&#10;">
                <v:imagedata r:id="rId2" o:title=""/>
                <v:path arrowok="t"/>
              </v:shape>
              <v:line id="Gerade Verbindung 24" o:spid="_x0000_s1029" style="position:absolute;flip:x;visibility:visible;mso-wrap-style:square" from="-1012,3402" to="54761,3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1yWbcIAAADbAAAADwAAAGRycy9kb3ducmV2LnhtbESPQYvCMBCF78L+hzAL3jRVRKRrFJVd&#10;8SSo3d3r0IxtsZmUJNb6740geHy8ed+bN192phYtOV9ZVjAaJiCIc6srLhRkp5/BDIQPyBpry6Tg&#10;Th6Wi4/eHFNtb3yg9hgKESHsU1RQhtCkUvq8JIN+aBvi6J2tMxiidIXUDm8Rbmo5TpKpNFhxbCix&#10;oU1J+eV4NfGN/XqbbVo2eD+4/2yWj/6+t79K9T+71ReIQF14H7/SO61gPIHnlgg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1yWbcIAAADbAAAADwAAAAAAAAAAAAAA&#10;AAChAgAAZHJzL2Rvd25yZXYueG1sUEsFBgAAAAAEAAQA+QAAAJADAAAAAA==&#10;" strokecolor="#a6a6a6" strokeweight=".5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60B0"/>
    <w:multiLevelType w:val="hybridMultilevel"/>
    <w:tmpl w:val="049E6962"/>
    <w:lvl w:ilvl="0" w:tplc="7550DD4E">
      <w:start w:val="1"/>
      <w:numFmt w:val="bullet"/>
      <w:pStyle w:val="AufzhlungFortsetz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B1AEA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99277BD"/>
    <w:multiLevelType w:val="hybridMultilevel"/>
    <w:tmpl w:val="8634165A"/>
    <w:lvl w:ilvl="0" w:tplc="DE946CD2">
      <w:start w:val="1"/>
      <w:numFmt w:val="bullet"/>
      <w:pStyle w:val="AufzhlungAnfa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87391A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>
    <w:nsid w:val="472B0004"/>
    <w:multiLevelType w:val="multilevel"/>
    <w:tmpl w:val="A7BEB3BC"/>
    <w:lvl w:ilvl="0">
      <w:start w:val="1"/>
      <w:numFmt w:val="decimal"/>
      <w:pStyle w:val="berschrift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4E1968DC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9207526"/>
    <w:multiLevelType w:val="hybridMultilevel"/>
    <w:tmpl w:val="FFF635B0"/>
    <w:lvl w:ilvl="0" w:tplc="185E3CE2">
      <w:start w:val="1"/>
      <w:numFmt w:val="decimal"/>
      <w:pStyle w:val="TabelleNummerierung"/>
      <w:lvlText w:val="%1."/>
      <w:lvlJc w:val="right"/>
      <w:pPr>
        <w:ind w:left="60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84" w:hanging="360"/>
      </w:pPr>
    </w:lvl>
    <w:lvl w:ilvl="2" w:tplc="0407001B" w:tentative="1">
      <w:start w:val="1"/>
      <w:numFmt w:val="lowerRoman"/>
      <w:lvlText w:val="%3."/>
      <w:lvlJc w:val="right"/>
      <w:pPr>
        <w:ind w:left="2404" w:hanging="180"/>
      </w:pPr>
    </w:lvl>
    <w:lvl w:ilvl="3" w:tplc="0407000F" w:tentative="1">
      <w:start w:val="1"/>
      <w:numFmt w:val="decimal"/>
      <w:lvlText w:val="%4."/>
      <w:lvlJc w:val="left"/>
      <w:pPr>
        <w:ind w:left="3124" w:hanging="360"/>
      </w:pPr>
    </w:lvl>
    <w:lvl w:ilvl="4" w:tplc="04070019" w:tentative="1">
      <w:start w:val="1"/>
      <w:numFmt w:val="lowerLetter"/>
      <w:lvlText w:val="%5."/>
      <w:lvlJc w:val="left"/>
      <w:pPr>
        <w:ind w:left="3844" w:hanging="360"/>
      </w:pPr>
    </w:lvl>
    <w:lvl w:ilvl="5" w:tplc="0407001B" w:tentative="1">
      <w:start w:val="1"/>
      <w:numFmt w:val="lowerRoman"/>
      <w:lvlText w:val="%6."/>
      <w:lvlJc w:val="right"/>
      <w:pPr>
        <w:ind w:left="4564" w:hanging="180"/>
      </w:pPr>
    </w:lvl>
    <w:lvl w:ilvl="6" w:tplc="0407000F" w:tentative="1">
      <w:start w:val="1"/>
      <w:numFmt w:val="decimal"/>
      <w:lvlText w:val="%7."/>
      <w:lvlJc w:val="left"/>
      <w:pPr>
        <w:ind w:left="5284" w:hanging="360"/>
      </w:pPr>
    </w:lvl>
    <w:lvl w:ilvl="7" w:tplc="04070019" w:tentative="1">
      <w:start w:val="1"/>
      <w:numFmt w:val="lowerLetter"/>
      <w:lvlText w:val="%8."/>
      <w:lvlJc w:val="left"/>
      <w:pPr>
        <w:ind w:left="6004" w:hanging="360"/>
      </w:pPr>
    </w:lvl>
    <w:lvl w:ilvl="8" w:tplc="0407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7">
    <w:nsid w:val="5C3C21C0"/>
    <w:multiLevelType w:val="hybridMultilevel"/>
    <w:tmpl w:val="C434960C"/>
    <w:lvl w:ilvl="0" w:tplc="F1CEFA06">
      <w:start w:val="1"/>
      <w:numFmt w:val="bullet"/>
      <w:pStyle w:val="Tabelle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962012"/>
    <w:multiLevelType w:val="hybridMultilevel"/>
    <w:tmpl w:val="1700BFE4"/>
    <w:lvl w:ilvl="0" w:tplc="1C52D346">
      <w:start w:val="1"/>
      <w:numFmt w:val="decimal"/>
      <w:pStyle w:val="NummerierungAnfang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3014E0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4"/>
    <w:lvlOverride w:ilvl="2">
      <w:lvl w:ilvl="2">
        <w:start w:val="1"/>
        <w:numFmt w:val="decimal"/>
        <w:pStyle w:val="berschrift3"/>
        <w:lvlText w:val="%1.%2.%3"/>
        <w:lvlJc w:val="left"/>
        <w:pPr>
          <w:ind w:left="1080" w:hanging="360"/>
        </w:pPr>
        <w:rPr>
          <w:rFonts w:hint="default"/>
        </w:rPr>
      </w:lvl>
    </w:lvlOverride>
  </w:num>
  <w:num w:numId="2">
    <w:abstractNumId w:val="4"/>
    <w:lvlOverride w:ilvl="2">
      <w:lvl w:ilvl="2">
        <w:start w:val="1"/>
        <w:numFmt w:val="decimal"/>
        <w:pStyle w:val="berschrift3"/>
        <w:lvlText w:val="%1.%2.%3"/>
        <w:lvlJc w:val="left"/>
        <w:pPr>
          <w:ind w:left="1080" w:hanging="360"/>
        </w:pPr>
        <w:rPr>
          <w:rFonts w:hint="default"/>
        </w:rPr>
      </w:lvl>
    </w:lvlOverride>
  </w:num>
  <w:num w:numId="3">
    <w:abstractNumId w:val="4"/>
    <w:lvlOverride w:ilvl="2">
      <w:lvl w:ilvl="2">
        <w:start w:val="1"/>
        <w:numFmt w:val="decimal"/>
        <w:pStyle w:val="berschrift3"/>
        <w:lvlText w:val="%1.%2.%3"/>
        <w:lvlJc w:val="left"/>
        <w:pPr>
          <w:ind w:left="1080" w:hanging="360"/>
        </w:pPr>
        <w:rPr>
          <w:rFonts w:hint="default"/>
        </w:rPr>
      </w:lvl>
    </w:lvlOverride>
  </w:num>
  <w:num w:numId="4">
    <w:abstractNumId w:val="4"/>
    <w:lvlOverride w:ilvl="2">
      <w:lvl w:ilvl="2">
        <w:start w:val="1"/>
        <w:numFmt w:val="decimal"/>
        <w:pStyle w:val="berschrift3"/>
        <w:lvlText w:val="%1.%2.%3"/>
        <w:lvlJc w:val="left"/>
        <w:pPr>
          <w:ind w:left="1080" w:hanging="360"/>
        </w:pPr>
        <w:rPr>
          <w:rFonts w:hint="default"/>
        </w:rPr>
      </w:lvl>
    </w:lvlOverride>
  </w:num>
  <w:num w:numId="5">
    <w:abstractNumId w:val="2"/>
  </w:num>
  <w:num w:numId="6">
    <w:abstractNumId w:val="2"/>
  </w:num>
  <w:num w:numId="7">
    <w:abstractNumId w:val="0"/>
  </w:num>
  <w:num w:numId="8">
    <w:abstractNumId w:val="2"/>
  </w:num>
  <w:num w:numId="9">
    <w:abstractNumId w:val="2"/>
  </w:num>
  <w:num w:numId="10">
    <w:abstractNumId w:val="0"/>
  </w:num>
  <w:num w:numId="11">
    <w:abstractNumId w:val="7"/>
  </w:num>
  <w:num w:numId="12">
    <w:abstractNumId w:val="6"/>
  </w:num>
  <w:num w:numId="13">
    <w:abstractNumId w:val="4"/>
    <w:lvlOverride w:ilvl="2">
      <w:lvl w:ilvl="2">
        <w:start w:val="1"/>
        <w:numFmt w:val="decimal"/>
        <w:pStyle w:val="berschrift3"/>
        <w:lvlText w:val="%1.%2.%3"/>
        <w:lvlJc w:val="left"/>
        <w:pPr>
          <w:ind w:left="1080" w:hanging="360"/>
        </w:pPr>
        <w:rPr>
          <w:rFonts w:hint="default"/>
        </w:rPr>
      </w:lvl>
    </w:lvlOverride>
  </w:num>
  <w:num w:numId="14">
    <w:abstractNumId w:val="4"/>
    <w:lvlOverride w:ilvl="2">
      <w:lvl w:ilvl="2">
        <w:start w:val="1"/>
        <w:numFmt w:val="decimal"/>
        <w:pStyle w:val="berschrift3"/>
        <w:lvlText w:val="%1.%2.%3"/>
        <w:lvlJc w:val="left"/>
        <w:pPr>
          <w:ind w:left="1080" w:hanging="360"/>
        </w:pPr>
        <w:rPr>
          <w:rFonts w:hint="default"/>
        </w:rPr>
      </w:lvl>
    </w:lvlOverride>
  </w:num>
  <w:num w:numId="15">
    <w:abstractNumId w:val="4"/>
    <w:lvlOverride w:ilvl="2">
      <w:lvl w:ilvl="2">
        <w:start w:val="1"/>
        <w:numFmt w:val="decimal"/>
        <w:pStyle w:val="berschrift3"/>
        <w:lvlText w:val="%1.%2.%3"/>
        <w:lvlJc w:val="left"/>
        <w:pPr>
          <w:ind w:left="1080" w:hanging="360"/>
        </w:pPr>
        <w:rPr>
          <w:rFonts w:hint="default"/>
        </w:rPr>
      </w:lvl>
    </w:lvlOverride>
  </w:num>
  <w:num w:numId="16">
    <w:abstractNumId w:val="4"/>
    <w:lvlOverride w:ilvl="2">
      <w:lvl w:ilvl="2">
        <w:start w:val="1"/>
        <w:numFmt w:val="decimal"/>
        <w:pStyle w:val="berschrift3"/>
        <w:lvlText w:val="%1.%2.%3"/>
        <w:lvlJc w:val="left"/>
        <w:pPr>
          <w:ind w:left="1080" w:hanging="360"/>
        </w:pPr>
        <w:rPr>
          <w:rFonts w:hint="default"/>
        </w:rPr>
      </w:lvl>
    </w:lvlOverride>
  </w:num>
  <w:num w:numId="17">
    <w:abstractNumId w:val="8"/>
  </w:num>
  <w:num w:numId="18">
    <w:abstractNumId w:val="8"/>
  </w:num>
  <w:num w:numId="19">
    <w:abstractNumId w:val="8"/>
  </w:num>
  <w:num w:numId="20">
    <w:abstractNumId w:val="5"/>
  </w:num>
  <w:num w:numId="21">
    <w:abstractNumId w:val="1"/>
  </w:num>
  <w:num w:numId="22">
    <w:abstractNumId w:val="9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C08"/>
    <w:rsid w:val="001A2103"/>
    <w:rsid w:val="001E03DE"/>
    <w:rsid w:val="002223B8"/>
    <w:rsid w:val="00296589"/>
    <w:rsid w:val="00445B6B"/>
    <w:rsid w:val="0044650F"/>
    <w:rsid w:val="008A7911"/>
    <w:rsid w:val="009533B3"/>
    <w:rsid w:val="009935DA"/>
    <w:rsid w:val="009C05F9"/>
    <w:rsid w:val="00B127D0"/>
    <w:rsid w:val="00BE4C08"/>
    <w:rsid w:val="00C22DA6"/>
    <w:rsid w:val="00C329C9"/>
    <w:rsid w:val="00CD6932"/>
    <w:rsid w:val="00CD7478"/>
    <w:rsid w:val="00DA114A"/>
    <w:rsid w:val="00E82045"/>
    <w:rsid w:val="00F131AC"/>
    <w:rsid w:val="00F4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329C9"/>
    <w:pPr>
      <w:spacing w:line="240" w:lineRule="auto"/>
    </w:pPr>
  </w:style>
  <w:style w:type="paragraph" w:styleId="berschrift1">
    <w:name w:val="heading 1"/>
    <w:basedOn w:val="Standard"/>
    <w:next w:val="Textkrper"/>
    <w:link w:val="berschrift1Zchn"/>
    <w:uiPriority w:val="9"/>
    <w:qFormat/>
    <w:rsid w:val="00445B6B"/>
    <w:pPr>
      <w:keepNext/>
      <w:numPr>
        <w:numId w:val="16"/>
      </w:numPr>
      <w:suppressAutoHyphens/>
      <w:spacing w:before="281" w:after="176" w:line="386" w:lineRule="exact"/>
      <w:outlineLvl w:val="0"/>
    </w:pPr>
    <w:rPr>
      <w:rFonts w:asciiTheme="minorHAnsi" w:eastAsiaTheme="majorEastAsia" w:hAnsiTheme="minorHAnsi" w:cstheme="majorBidi"/>
      <w:b/>
      <w:bCs/>
      <w:color w:val="000000" w:themeColor="text1"/>
      <w:sz w:val="26"/>
      <w:szCs w:val="28"/>
      <w:lang w:eastAsia="de-DE"/>
    </w:rPr>
  </w:style>
  <w:style w:type="paragraph" w:styleId="berschrift2">
    <w:name w:val="heading 2"/>
    <w:basedOn w:val="Standard"/>
    <w:next w:val="Textkrper"/>
    <w:link w:val="berschrift2Zchn"/>
    <w:uiPriority w:val="9"/>
    <w:qFormat/>
    <w:rsid w:val="00445B6B"/>
    <w:pPr>
      <w:keepNext/>
      <w:keepLines/>
      <w:numPr>
        <w:ilvl w:val="1"/>
        <w:numId w:val="16"/>
      </w:numPr>
      <w:suppressAutoHyphens/>
      <w:spacing w:before="232" w:after="176" w:line="386" w:lineRule="exact"/>
      <w:outlineLvl w:val="1"/>
    </w:pPr>
    <w:rPr>
      <w:rFonts w:asciiTheme="minorHAnsi" w:eastAsiaTheme="majorEastAsia" w:hAnsiTheme="minorHAnsi" w:cstheme="majorBidi"/>
      <w:b/>
      <w:bCs/>
      <w:color w:val="000000" w:themeColor="text1"/>
      <w:szCs w:val="26"/>
      <w:lang w:eastAsia="de-DE"/>
    </w:rPr>
  </w:style>
  <w:style w:type="paragraph" w:styleId="berschrift3">
    <w:name w:val="heading 3"/>
    <w:basedOn w:val="Standard"/>
    <w:next w:val="Textkrper"/>
    <w:link w:val="berschrift3Zchn"/>
    <w:uiPriority w:val="9"/>
    <w:qFormat/>
    <w:rsid w:val="00445B6B"/>
    <w:pPr>
      <w:keepNext/>
      <w:keepLines/>
      <w:numPr>
        <w:ilvl w:val="2"/>
        <w:numId w:val="16"/>
      </w:numPr>
      <w:suppressAutoHyphens/>
      <w:spacing w:before="176" w:after="176" w:line="386" w:lineRule="exact"/>
      <w:outlineLvl w:val="2"/>
    </w:pPr>
    <w:rPr>
      <w:rFonts w:asciiTheme="minorHAnsi" w:eastAsiaTheme="majorEastAsia" w:hAnsiTheme="minorHAnsi" w:cstheme="majorBidi"/>
      <w:b/>
      <w:bCs/>
      <w:color w:val="000000" w:themeColor="text1"/>
      <w:szCs w:val="20"/>
      <w:lang w:eastAsia="de-DE"/>
    </w:rPr>
  </w:style>
  <w:style w:type="paragraph" w:styleId="berschrift4">
    <w:name w:val="heading 4"/>
    <w:basedOn w:val="Standard"/>
    <w:next w:val="Textkrper"/>
    <w:link w:val="berschrift4Zchn"/>
    <w:uiPriority w:val="9"/>
    <w:qFormat/>
    <w:rsid w:val="00445B6B"/>
    <w:pPr>
      <w:keepNext/>
      <w:keepLines/>
      <w:numPr>
        <w:ilvl w:val="3"/>
        <w:numId w:val="16"/>
      </w:numPr>
      <w:suppressAutoHyphens/>
      <w:spacing w:before="176" w:after="176" w:line="386" w:lineRule="exact"/>
      <w:outlineLvl w:val="3"/>
    </w:pPr>
    <w:rPr>
      <w:rFonts w:asciiTheme="minorHAnsi" w:eastAsiaTheme="majorEastAsia" w:hAnsiTheme="minorHAnsi" w:cstheme="majorBidi"/>
      <w:b/>
      <w:bCs/>
      <w:iCs/>
      <w:color w:val="000000" w:themeColor="text1"/>
      <w:sz w:val="21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445B6B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customStyle="1" w:styleId="Einrckung1">
    <w:name w:val="Einrückung1"/>
    <w:basedOn w:val="Standard"/>
    <w:rsid w:val="00445B6B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customStyle="1" w:styleId="Einrckung2">
    <w:name w:val="Einrückung2"/>
    <w:basedOn w:val="Standard"/>
    <w:rsid w:val="00445B6B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customStyle="1" w:styleId="Einrckung3">
    <w:name w:val="Einrückung3"/>
    <w:basedOn w:val="Standard"/>
    <w:rsid w:val="00445B6B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customStyle="1" w:styleId="Einrckung4">
    <w:name w:val="Einrückung4"/>
    <w:basedOn w:val="Standard"/>
    <w:rsid w:val="00445B6B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445B6B"/>
  </w:style>
  <w:style w:type="paragraph" w:styleId="Textkrper">
    <w:name w:val="Body Text"/>
    <w:basedOn w:val="Standard"/>
    <w:next w:val="Textkrper-Erstzeileneinzug"/>
    <w:link w:val="TextkrperZchn"/>
    <w:uiPriority w:val="99"/>
    <w:rsid w:val="00445B6B"/>
    <w:pPr>
      <w:spacing w:line="318" w:lineRule="exact"/>
      <w:jc w:val="both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445B6B"/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styleId="Textkrper-Erstzeileneinzug">
    <w:name w:val="Body Text First Indent"/>
    <w:basedOn w:val="Standard"/>
    <w:link w:val="Textkrper-ErstzeileneinzugZchn"/>
    <w:uiPriority w:val="99"/>
    <w:rsid w:val="00445B6B"/>
    <w:pPr>
      <w:spacing w:line="318" w:lineRule="exact"/>
      <w:ind w:firstLine="357"/>
      <w:jc w:val="both"/>
    </w:pPr>
    <w:rPr>
      <w:rFonts w:asciiTheme="minorHAnsi" w:eastAsia="Times New Roman" w:hAnsiTheme="minorHAnsi" w:cs="Times New Roman"/>
      <w:color w:val="000000" w:themeColor="text1"/>
      <w:lang w:eastAsia="de-DE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rsid w:val="00445B6B"/>
    <w:rPr>
      <w:rFonts w:asciiTheme="minorHAnsi" w:eastAsia="Times New Roman" w:hAnsiTheme="minorHAnsi" w:cs="Times New Roman"/>
      <w:color w:val="000000" w:themeColor="text1"/>
      <w:szCs w:val="24"/>
      <w:lang w:eastAsia="de-DE"/>
    </w:rPr>
  </w:style>
  <w:style w:type="table" w:styleId="Tabellenraster">
    <w:name w:val="Table Grid"/>
    <w:basedOn w:val="NormaleTabelle"/>
    <w:uiPriority w:val="59"/>
    <w:rsid w:val="00C329C9"/>
    <w:pPr>
      <w:spacing w:line="240" w:lineRule="auto"/>
    </w:pPr>
    <w:rPr>
      <w:rFonts w:asciiTheme="minorHAnsi" w:hAnsiTheme="minorHAnsi"/>
      <w:color w:val="000000" w:themeColor="text1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1"/>
    <w:qFormat/>
    <w:rsid w:val="00445B6B"/>
    <w:pPr>
      <w:spacing w:after="300"/>
      <w:contextualSpacing/>
    </w:pPr>
    <w:rPr>
      <w:rFonts w:asciiTheme="minorHAnsi" w:eastAsiaTheme="majorEastAsia" w:hAnsiTheme="minorHAnsi" w:cstheme="majorBidi"/>
      <w:b/>
      <w:color w:val="000000" w:themeColor="text1"/>
      <w:spacing w:val="5"/>
      <w:kern w:val="28"/>
      <w:sz w:val="28"/>
      <w:szCs w:val="52"/>
      <w:lang w:eastAsia="de-DE"/>
    </w:rPr>
  </w:style>
  <w:style w:type="character" w:customStyle="1" w:styleId="TitelZchn">
    <w:name w:val="Titel Zchn"/>
    <w:basedOn w:val="Absatz-Standardschriftart"/>
    <w:link w:val="Titel"/>
    <w:uiPriority w:val="11"/>
    <w:rsid w:val="00445B6B"/>
    <w:rPr>
      <w:rFonts w:asciiTheme="minorHAnsi" w:eastAsiaTheme="majorEastAsia" w:hAnsiTheme="minorHAnsi" w:cstheme="majorBidi"/>
      <w:b/>
      <w:color w:val="000000" w:themeColor="text1"/>
      <w:spacing w:val="5"/>
      <w:kern w:val="28"/>
      <w:sz w:val="28"/>
      <w:szCs w:val="52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45B6B"/>
    <w:rPr>
      <w:rFonts w:asciiTheme="minorHAnsi" w:eastAsiaTheme="majorEastAsia" w:hAnsiTheme="minorHAnsi" w:cstheme="majorBidi"/>
      <w:b/>
      <w:bCs/>
      <w:color w:val="000000" w:themeColor="text1"/>
      <w:sz w:val="26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45B6B"/>
    <w:rPr>
      <w:rFonts w:asciiTheme="minorHAnsi" w:eastAsiaTheme="majorEastAsia" w:hAnsiTheme="minorHAnsi" w:cstheme="majorBidi"/>
      <w:b/>
      <w:bCs/>
      <w:color w:val="000000" w:themeColor="text1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45B6B"/>
    <w:rPr>
      <w:rFonts w:asciiTheme="minorHAnsi" w:eastAsiaTheme="majorEastAsia" w:hAnsiTheme="minorHAnsi" w:cstheme="majorBidi"/>
      <w:b/>
      <w:bCs/>
      <w:color w:val="000000" w:themeColor="text1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45B6B"/>
    <w:rPr>
      <w:rFonts w:asciiTheme="minorHAnsi" w:eastAsiaTheme="majorEastAsia" w:hAnsiTheme="minorHAnsi" w:cstheme="majorBidi"/>
      <w:b/>
      <w:bCs/>
      <w:iCs/>
      <w:color w:val="000000" w:themeColor="text1"/>
      <w:sz w:val="21"/>
      <w:szCs w:val="20"/>
      <w:lang w:eastAsia="de-DE"/>
    </w:rPr>
  </w:style>
  <w:style w:type="paragraph" w:styleId="Verzeichnis1">
    <w:name w:val="toc 1"/>
    <w:basedOn w:val="Standard"/>
    <w:next w:val="Standard"/>
    <w:uiPriority w:val="39"/>
    <w:rsid w:val="00445B6B"/>
    <w:pPr>
      <w:tabs>
        <w:tab w:val="left" w:pos="440"/>
        <w:tab w:val="right" w:leader="dot" w:pos="9628"/>
      </w:tabs>
      <w:spacing w:before="160" w:after="160" w:line="360" w:lineRule="exact"/>
      <w:ind w:left="357" w:right="567" w:hanging="357"/>
    </w:pPr>
    <w:rPr>
      <w:rFonts w:asciiTheme="minorHAnsi" w:eastAsia="Times New Roman" w:hAnsiTheme="minorHAnsi" w:cs="Times New Roman"/>
      <w:b/>
      <w:color w:val="000000" w:themeColor="text1"/>
      <w:szCs w:val="20"/>
      <w:lang w:eastAsia="de-DE"/>
    </w:rPr>
  </w:style>
  <w:style w:type="paragraph" w:styleId="Verzeichnis2">
    <w:name w:val="toc 2"/>
    <w:basedOn w:val="Standard"/>
    <w:next w:val="Standard"/>
    <w:uiPriority w:val="39"/>
    <w:rsid w:val="00445B6B"/>
    <w:pPr>
      <w:tabs>
        <w:tab w:val="left" w:pos="880"/>
        <w:tab w:val="right" w:leader="dot" w:pos="9628"/>
      </w:tabs>
      <w:spacing w:after="100" w:line="240" w:lineRule="exact"/>
      <w:ind w:left="828" w:right="567" w:hanging="471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styleId="Verzeichnis3">
    <w:name w:val="toc 3"/>
    <w:basedOn w:val="Standard"/>
    <w:next w:val="Standard"/>
    <w:uiPriority w:val="39"/>
    <w:rsid w:val="00445B6B"/>
    <w:pPr>
      <w:spacing w:after="100" w:line="240" w:lineRule="exact"/>
      <w:ind w:left="1503" w:right="567" w:hanging="709"/>
      <w:contextualSpacing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styleId="Zitat">
    <w:name w:val="Quote"/>
    <w:basedOn w:val="Standard"/>
    <w:next w:val="Textkrper"/>
    <w:link w:val="ZitatZchn"/>
    <w:uiPriority w:val="29"/>
    <w:qFormat/>
    <w:rsid w:val="00445B6B"/>
    <w:pPr>
      <w:spacing w:before="295" w:after="295" w:line="280" w:lineRule="exact"/>
      <w:ind w:left="113" w:right="113"/>
      <w:jc w:val="center"/>
    </w:pPr>
    <w:rPr>
      <w:rFonts w:asciiTheme="minorHAnsi" w:eastAsia="Times New Roman" w:hAnsiTheme="minorHAnsi" w:cs="Times New Roman"/>
      <w:i/>
      <w:iCs/>
      <w:color w:val="000000" w:themeColor="text1"/>
      <w:szCs w:val="20"/>
      <w:lang w:eastAsia="de-DE"/>
    </w:rPr>
  </w:style>
  <w:style w:type="character" w:customStyle="1" w:styleId="ZitatZchn">
    <w:name w:val="Zitat Zchn"/>
    <w:basedOn w:val="Absatz-Standardschriftart"/>
    <w:link w:val="Zitat"/>
    <w:uiPriority w:val="29"/>
    <w:rsid w:val="00445B6B"/>
    <w:rPr>
      <w:rFonts w:asciiTheme="minorHAnsi" w:eastAsia="Times New Roman" w:hAnsiTheme="minorHAnsi" w:cs="Times New Roman"/>
      <w:i/>
      <w:iCs/>
      <w:color w:val="000000" w:themeColor="text1"/>
      <w:szCs w:val="20"/>
      <w:lang w:eastAsia="de-DE"/>
    </w:rPr>
  </w:style>
  <w:style w:type="character" w:styleId="Hervorhebung">
    <w:name w:val="Emphasis"/>
    <w:basedOn w:val="Absatz-Standardschriftart"/>
    <w:uiPriority w:val="20"/>
    <w:qFormat/>
    <w:rsid w:val="00445B6B"/>
    <w:rPr>
      <w:i/>
      <w:iCs/>
    </w:rPr>
  </w:style>
  <w:style w:type="paragraph" w:styleId="Funotentext">
    <w:name w:val="footnote text"/>
    <w:basedOn w:val="Standard"/>
    <w:link w:val="FunotentextZchn"/>
    <w:uiPriority w:val="99"/>
    <w:rsid w:val="00445B6B"/>
    <w:pPr>
      <w:spacing w:before="120" w:line="220" w:lineRule="exact"/>
      <w:ind w:left="113" w:hanging="113"/>
    </w:pPr>
    <w:rPr>
      <w:rFonts w:asciiTheme="minorHAnsi" w:eastAsia="Times New Roman" w:hAnsiTheme="minorHAnsi" w:cs="Times New Roman"/>
      <w:color w:val="000000" w:themeColor="text1"/>
      <w:sz w:val="18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445B6B"/>
    <w:rPr>
      <w:rFonts w:asciiTheme="minorHAnsi" w:eastAsia="Times New Roman" w:hAnsiTheme="minorHAnsi" w:cs="Times New Roman"/>
      <w:color w:val="000000" w:themeColor="text1"/>
      <w:sz w:val="18"/>
      <w:szCs w:val="20"/>
      <w:lang w:eastAsia="de-DE"/>
    </w:rPr>
  </w:style>
  <w:style w:type="character" w:styleId="Fett">
    <w:name w:val="Strong"/>
    <w:uiPriority w:val="22"/>
    <w:rsid w:val="00445B6B"/>
    <w:rPr>
      <w:b/>
      <w:bCs/>
      <w:color w:val="000000" w:themeColor="text1"/>
    </w:rPr>
  </w:style>
  <w:style w:type="character" w:customStyle="1" w:styleId="bold">
    <w:name w:val="bold"/>
    <w:basedOn w:val="Absatz-Standardschriftart"/>
    <w:rsid w:val="00445B6B"/>
  </w:style>
  <w:style w:type="paragraph" w:customStyle="1" w:styleId="AufzhlungAnfang">
    <w:name w:val="Aufzählung Anfang"/>
    <w:basedOn w:val="Standard"/>
    <w:next w:val="AufzhlungFortsetzung"/>
    <w:qFormat/>
    <w:rsid w:val="00445B6B"/>
    <w:pPr>
      <w:numPr>
        <w:numId w:val="9"/>
      </w:numPr>
      <w:spacing w:before="318" w:after="91" w:line="295" w:lineRule="exact"/>
      <w:jc w:val="both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customStyle="1" w:styleId="AufzhlungEnde">
    <w:name w:val="Aufzählung Ende"/>
    <w:basedOn w:val="AufzhlungAnfang"/>
    <w:next w:val="Textkrper"/>
    <w:rsid w:val="00445B6B"/>
    <w:pPr>
      <w:numPr>
        <w:numId w:val="0"/>
      </w:numPr>
      <w:spacing w:before="0" w:after="301"/>
    </w:pPr>
  </w:style>
  <w:style w:type="paragraph" w:customStyle="1" w:styleId="AufzhlungFortsetzung">
    <w:name w:val="Aufzählung Fortsetzung"/>
    <w:basedOn w:val="AufzhlungAnfang"/>
    <w:rsid w:val="00445B6B"/>
    <w:pPr>
      <w:numPr>
        <w:numId w:val="10"/>
      </w:numPr>
      <w:spacing w:before="0"/>
    </w:pPr>
  </w:style>
  <w:style w:type="paragraph" w:styleId="Beschriftung">
    <w:name w:val="caption"/>
    <w:basedOn w:val="Standard"/>
    <w:next w:val="Textkrper"/>
    <w:uiPriority w:val="35"/>
    <w:qFormat/>
    <w:rsid w:val="00445B6B"/>
    <w:pPr>
      <w:spacing w:after="200"/>
      <w:jc w:val="both"/>
    </w:pPr>
    <w:rPr>
      <w:rFonts w:asciiTheme="minorHAnsi" w:eastAsia="Times New Roman" w:hAnsiTheme="minorHAnsi" w:cs="Times New Roman"/>
      <w:bCs/>
      <w:color w:val="000000" w:themeColor="text1"/>
      <w:sz w:val="18"/>
      <w:szCs w:val="18"/>
      <w:lang w:eastAsia="de-DE"/>
    </w:rPr>
  </w:style>
  <w:style w:type="paragraph" w:customStyle="1" w:styleId="TabellenkopfLS">
    <w:name w:val="Tabellenkopf LS"/>
    <w:basedOn w:val="Standard"/>
    <w:rsid w:val="00445B6B"/>
    <w:pPr>
      <w:spacing w:line="240" w:lineRule="exact"/>
      <w:jc w:val="center"/>
    </w:pPr>
    <w:rPr>
      <w:rFonts w:asciiTheme="minorHAnsi" w:eastAsia="Times New Roman" w:hAnsiTheme="minorHAnsi" w:cs="Times New Roman"/>
      <w:b/>
      <w:color w:val="000000" w:themeColor="text1"/>
      <w:szCs w:val="20"/>
      <w:lang w:eastAsia="de-DE"/>
    </w:rPr>
  </w:style>
  <w:style w:type="paragraph" w:customStyle="1" w:styleId="TabelleLinks">
    <w:name w:val="Tabelle Links"/>
    <w:basedOn w:val="TabellenkopfLS"/>
    <w:rsid w:val="00445B6B"/>
    <w:pPr>
      <w:jc w:val="left"/>
    </w:pPr>
    <w:rPr>
      <w:b w:val="0"/>
    </w:rPr>
  </w:style>
  <w:style w:type="paragraph" w:customStyle="1" w:styleId="TabelleAufzhlung">
    <w:name w:val="Tabelle Aufzählung"/>
    <w:basedOn w:val="TabelleLinks"/>
    <w:rsid w:val="00445B6B"/>
    <w:pPr>
      <w:numPr>
        <w:numId w:val="11"/>
      </w:numPr>
    </w:pPr>
  </w:style>
  <w:style w:type="paragraph" w:customStyle="1" w:styleId="TabelleNummerierung">
    <w:name w:val="Tabelle Nummerierung"/>
    <w:basedOn w:val="TabelleAufzhlung"/>
    <w:rsid w:val="00445B6B"/>
    <w:pPr>
      <w:numPr>
        <w:numId w:val="12"/>
      </w:numPr>
    </w:pPr>
  </w:style>
  <w:style w:type="paragraph" w:customStyle="1" w:styleId="Tabellezentriert">
    <w:name w:val="Tabelle zentriert"/>
    <w:basedOn w:val="TabelleLinks"/>
    <w:rsid w:val="00445B6B"/>
    <w:pPr>
      <w:jc w:val="center"/>
    </w:pPr>
  </w:style>
  <w:style w:type="paragraph" w:customStyle="1" w:styleId="TextkrperGrauhinterlegt">
    <w:name w:val="Textkörper Grau hinterlegt"/>
    <w:basedOn w:val="Standard"/>
    <w:next w:val="Textkrper"/>
    <w:qFormat/>
    <w:rsid w:val="00445B6B"/>
    <w:pPr>
      <w:pBdr>
        <w:top w:val="single" w:sz="4" w:space="5" w:color="D9D9D9" w:themeColor="background1" w:themeShade="D9"/>
        <w:left w:val="single" w:sz="4" w:space="4" w:color="D9D9D9" w:themeColor="background1" w:themeShade="D9"/>
        <w:bottom w:val="single" w:sz="4" w:space="7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  <w:spacing w:before="295" w:after="295" w:line="280" w:lineRule="exact"/>
      <w:ind w:left="113" w:right="113"/>
      <w:jc w:val="both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styleId="Verzeichnis4">
    <w:name w:val="toc 4"/>
    <w:next w:val="Standard"/>
    <w:uiPriority w:val="39"/>
    <w:semiHidden/>
    <w:rsid w:val="00445B6B"/>
    <w:pPr>
      <w:tabs>
        <w:tab w:val="left" w:pos="1760"/>
        <w:tab w:val="right" w:leader="dot" w:pos="9628"/>
      </w:tabs>
      <w:spacing w:after="100" w:line="240" w:lineRule="exact"/>
      <w:ind w:left="1531" w:right="567" w:hanging="737"/>
      <w:contextualSpacing/>
    </w:pPr>
    <w:rPr>
      <w:color w:val="000000" w:themeColor="text1"/>
      <w:sz w:val="20"/>
    </w:rPr>
  </w:style>
  <w:style w:type="paragraph" w:customStyle="1" w:styleId="Standard-EinstellungenLS">
    <w:name w:val="Standard-EinstellungenLS"/>
    <w:semiHidden/>
    <w:qFormat/>
    <w:rsid w:val="00445B6B"/>
    <w:pPr>
      <w:spacing w:line="240" w:lineRule="exact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customStyle="1" w:styleId="NummerierungAnfang">
    <w:name w:val="Nummerierung Anfang"/>
    <w:basedOn w:val="Standard-EinstellungenLS"/>
    <w:next w:val="Standard"/>
    <w:rsid w:val="00445B6B"/>
    <w:pPr>
      <w:numPr>
        <w:numId w:val="19"/>
      </w:numPr>
      <w:spacing w:before="318" w:after="91" w:line="295" w:lineRule="exact"/>
      <w:jc w:val="both"/>
    </w:pPr>
  </w:style>
  <w:style w:type="paragraph" w:customStyle="1" w:styleId="NummerierungFortsetzung">
    <w:name w:val="Nummerierung Fortsetzung"/>
    <w:basedOn w:val="NummerierungAnfang"/>
    <w:rsid w:val="00445B6B"/>
    <w:pPr>
      <w:numPr>
        <w:numId w:val="0"/>
      </w:numPr>
      <w:spacing w:before="0"/>
    </w:pPr>
  </w:style>
  <w:style w:type="paragraph" w:customStyle="1" w:styleId="NummerierungEnde">
    <w:name w:val="Nummerierung Ende"/>
    <w:basedOn w:val="NummerierungFortsetzung"/>
    <w:next w:val="Textkrper"/>
    <w:rsid w:val="00445B6B"/>
    <w:pPr>
      <w:spacing w:after="301"/>
    </w:pPr>
  </w:style>
  <w:style w:type="character" w:customStyle="1" w:styleId="NL-Kopfzeilen-TitelZchn">
    <w:name w:val="NL-Kopfzeilen-Titel Zchn"/>
    <w:basedOn w:val="Absatz-Standardschriftart"/>
    <w:link w:val="NL-Kopfzeilen-Titel"/>
    <w:rsid w:val="00F131AC"/>
    <w:rPr>
      <w:rFonts w:ascii="Univers 47 CondensedLight" w:eastAsia="Times New Roman" w:hAnsi="Univers 47 CondensedLight" w:cs="Times New Roman"/>
      <w:sz w:val="20"/>
      <w:szCs w:val="20"/>
    </w:rPr>
  </w:style>
  <w:style w:type="paragraph" w:customStyle="1" w:styleId="NL-Kopfzeilen-Titel">
    <w:name w:val="NL-Kopfzeilen-Titel"/>
    <w:link w:val="NL-Kopfzeilen-TitelZchn"/>
    <w:rsid w:val="00F131AC"/>
    <w:pPr>
      <w:spacing w:line="240" w:lineRule="exact"/>
    </w:pPr>
    <w:rPr>
      <w:rFonts w:ascii="Univers 47 CondensedLight" w:eastAsia="Times New Roman" w:hAnsi="Univers 47 CondensedLight" w:cs="Times New Roman"/>
      <w:sz w:val="20"/>
      <w:szCs w:val="20"/>
    </w:rPr>
  </w:style>
  <w:style w:type="paragraph" w:customStyle="1" w:styleId="LS-KopfzeileGeradeHochformatLinks">
    <w:name w:val="LS-Kopfzeile Gerade Hochformat (Links)"/>
    <w:basedOn w:val="Standard-EinstellungenLS"/>
    <w:link w:val="LS-KopfzeileGeradeHochformatLinksZchn"/>
    <w:qFormat/>
    <w:rsid w:val="00F131AC"/>
    <w:pPr>
      <w:spacing w:line="320" w:lineRule="exact"/>
      <w:jc w:val="right"/>
    </w:pPr>
    <w:rPr>
      <w:color w:val="A6A6A6" w:themeColor="background1" w:themeShade="A6"/>
    </w:rPr>
  </w:style>
  <w:style w:type="character" w:customStyle="1" w:styleId="LS-KopfzeileGeradeHochformatLinksZchn">
    <w:name w:val="LS-Kopfzeile Gerade Hochformat (Links) Zchn"/>
    <w:basedOn w:val="Absatz-Standardschriftart"/>
    <w:link w:val="LS-KopfzeileGeradeHochformatLinks"/>
    <w:rsid w:val="00F131AC"/>
    <w:rPr>
      <w:rFonts w:asciiTheme="minorHAnsi" w:eastAsia="Times New Roman" w:hAnsiTheme="minorHAnsi" w:cs="Times New Roman"/>
      <w:color w:val="A6A6A6" w:themeColor="background1" w:themeShade="A6"/>
      <w:szCs w:val="20"/>
      <w:lang w:eastAsia="de-DE"/>
    </w:rPr>
  </w:style>
  <w:style w:type="character" w:styleId="Hyperlink">
    <w:name w:val="Hyperlink"/>
    <w:basedOn w:val="Absatz-Standardschriftart"/>
    <w:uiPriority w:val="99"/>
    <w:rsid w:val="00E82045"/>
    <w:rPr>
      <w:color w:val="0000FF" w:themeColor="hyperlink"/>
      <w:u w:val="single"/>
    </w:rPr>
  </w:style>
  <w:style w:type="table" w:customStyle="1" w:styleId="Tabellenraster1">
    <w:name w:val="Tabellenraster1"/>
    <w:basedOn w:val="NormaleTabelle"/>
    <w:next w:val="Tabellenraster"/>
    <w:uiPriority w:val="59"/>
    <w:rsid w:val="00BE4C08"/>
    <w:pPr>
      <w:spacing w:line="240" w:lineRule="auto"/>
    </w:pPr>
    <w:rPr>
      <w:color w:val="000000" w:themeColor="text1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329C9"/>
    <w:pPr>
      <w:spacing w:line="240" w:lineRule="auto"/>
    </w:pPr>
  </w:style>
  <w:style w:type="paragraph" w:styleId="berschrift1">
    <w:name w:val="heading 1"/>
    <w:basedOn w:val="Standard"/>
    <w:next w:val="Textkrper"/>
    <w:link w:val="berschrift1Zchn"/>
    <w:uiPriority w:val="9"/>
    <w:qFormat/>
    <w:rsid w:val="00445B6B"/>
    <w:pPr>
      <w:keepNext/>
      <w:numPr>
        <w:numId w:val="16"/>
      </w:numPr>
      <w:suppressAutoHyphens/>
      <w:spacing w:before="281" w:after="176" w:line="386" w:lineRule="exact"/>
      <w:outlineLvl w:val="0"/>
    </w:pPr>
    <w:rPr>
      <w:rFonts w:asciiTheme="minorHAnsi" w:eastAsiaTheme="majorEastAsia" w:hAnsiTheme="minorHAnsi" w:cstheme="majorBidi"/>
      <w:b/>
      <w:bCs/>
      <w:color w:val="000000" w:themeColor="text1"/>
      <w:sz w:val="26"/>
      <w:szCs w:val="28"/>
      <w:lang w:eastAsia="de-DE"/>
    </w:rPr>
  </w:style>
  <w:style w:type="paragraph" w:styleId="berschrift2">
    <w:name w:val="heading 2"/>
    <w:basedOn w:val="Standard"/>
    <w:next w:val="Textkrper"/>
    <w:link w:val="berschrift2Zchn"/>
    <w:uiPriority w:val="9"/>
    <w:qFormat/>
    <w:rsid w:val="00445B6B"/>
    <w:pPr>
      <w:keepNext/>
      <w:keepLines/>
      <w:numPr>
        <w:ilvl w:val="1"/>
        <w:numId w:val="16"/>
      </w:numPr>
      <w:suppressAutoHyphens/>
      <w:spacing w:before="232" w:after="176" w:line="386" w:lineRule="exact"/>
      <w:outlineLvl w:val="1"/>
    </w:pPr>
    <w:rPr>
      <w:rFonts w:asciiTheme="minorHAnsi" w:eastAsiaTheme="majorEastAsia" w:hAnsiTheme="minorHAnsi" w:cstheme="majorBidi"/>
      <w:b/>
      <w:bCs/>
      <w:color w:val="000000" w:themeColor="text1"/>
      <w:szCs w:val="26"/>
      <w:lang w:eastAsia="de-DE"/>
    </w:rPr>
  </w:style>
  <w:style w:type="paragraph" w:styleId="berschrift3">
    <w:name w:val="heading 3"/>
    <w:basedOn w:val="Standard"/>
    <w:next w:val="Textkrper"/>
    <w:link w:val="berschrift3Zchn"/>
    <w:uiPriority w:val="9"/>
    <w:qFormat/>
    <w:rsid w:val="00445B6B"/>
    <w:pPr>
      <w:keepNext/>
      <w:keepLines/>
      <w:numPr>
        <w:ilvl w:val="2"/>
        <w:numId w:val="16"/>
      </w:numPr>
      <w:suppressAutoHyphens/>
      <w:spacing w:before="176" w:after="176" w:line="386" w:lineRule="exact"/>
      <w:outlineLvl w:val="2"/>
    </w:pPr>
    <w:rPr>
      <w:rFonts w:asciiTheme="minorHAnsi" w:eastAsiaTheme="majorEastAsia" w:hAnsiTheme="minorHAnsi" w:cstheme="majorBidi"/>
      <w:b/>
      <w:bCs/>
      <w:color w:val="000000" w:themeColor="text1"/>
      <w:szCs w:val="20"/>
      <w:lang w:eastAsia="de-DE"/>
    </w:rPr>
  </w:style>
  <w:style w:type="paragraph" w:styleId="berschrift4">
    <w:name w:val="heading 4"/>
    <w:basedOn w:val="Standard"/>
    <w:next w:val="Textkrper"/>
    <w:link w:val="berschrift4Zchn"/>
    <w:uiPriority w:val="9"/>
    <w:qFormat/>
    <w:rsid w:val="00445B6B"/>
    <w:pPr>
      <w:keepNext/>
      <w:keepLines/>
      <w:numPr>
        <w:ilvl w:val="3"/>
        <w:numId w:val="16"/>
      </w:numPr>
      <w:suppressAutoHyphens/>
      <w:spacing w:before="176" w:after="176" w:line="386" w:lineRule="exact"/>
      <w:outlineLvl w:val="3"/>
    </w:pPr>
    <w:rPr>
      <w:rFonts w:asciiTheme="minorHAnsi" w:eastAsiaTheme="majorEastAsia" w:hAnsiTheme="minorHAnsi" w:cstheme="majorBidi"/>
      <w:b/>
      <w:bCs/>
      <w:iCs/>
      <w:color w:val="000000" w:themeColor="text1"/>
      <w:sz w:val="21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445B6B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customStyle="1" w:styleId="Einrckung1">
    <w:name w:val="Einrückung1"/>
    <w:basedOn w:val="Standard"/>
    <w:rsid w:val="00445B6B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customStyle="1" w:styleId="Einrckung2">
    <w:name w:val="Einrückung2"/>
    <w:basedOn w:val="Standard"/>
    <w:rsid w:val="00445B6B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customStyle="1" w:styleId="Einrckung3">
    <w:name w:val="Einrückung3"/>
    <w:basedOn w:val="Standard"/>
    <w:rsid w:val="00445B6B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customStyle="1" w:styleId="Einrckung4">
    <w:name w:val="Einrückung4"/>
    <w:basedOn w:val="Standard"/>
    <w:rsid w:val="00445B6B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445B6B"/>
  </w:style>
  <w:style w:type="paragraph" w:styleId="Textkrper">
    <w:name w:val="Body Text"/>
    <w:basedOn w:val="Standard"/>
    <w:next w:val="Textkrper-Erstzeileneinzug"/>
    <w:link w:val="TextkrperZchn"/>
    <w:uiPriority w:val="99"/>
    <w:rsid w:val="00445B6B"/>
    <w:pPr>
      <w:spacing w:line="318" w:lineRule="exact"/>
      <w:jc w:val="both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445B6B"/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styleId="Textkrper-Erstzeileneinzug">
    <w:name w:val="Body Text First Indent"/>
    <w:basedOn w:val="Standard"/>
    <w:link w:val="Textkrper-ErstzeileneinzugZchn"/>
    <w:uiPriority w:val="99"/>
    <w:rsid w:val="00445B6B"/>
    <w:pPr>
      <w:spacing w:line="318" w:lineRule="exact"/>
      <w:ind w:firstLine="357"/>
      <w:jc w:val="both"/>
    </w:pPr>
    <w:rPr>
      <w:rFonts w:asciiTheme="minorHAnsi" w:eastAsia="Times New Roman" w:hAnsiTheme="minorHAnsi" w:cs="Times New Roman"/>
      <w:color w:val="000000" w:themeColor="text1"/>
      <w:lang w:eastAsia="de-DE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rsid w:val="00445B6B"/>
    <w:rPr>
      <w:rFonts w:asciiTheme="minorHAnsi" w:eastAsia="Times New Roman" w:hAnsiTheme="minorHAnsi" w:cs="Times New Roman"/>
      <w:color w:val="000000" w:themeColor="text1"/>
      <w:szCs w:val="24"/>
      <w:lang w:eastAsia="de-DE"/>
    </w:rPr>
  </w:style>
  <w:style w:type="table" w:styleId="Tabellenraster">
    <w:name w:val="Table Grid"/>
    <w:basedOn w:val="NormaleTabelle"/>
    <w:uiPriority w:val="59"/>
    <w:rsid w:val="00C329C9"/>
    <w:pPr>
      <w:spacing w:line="240" w:lineRule="auto"/>
    </w:pPr>
    <w:rPr>
      <w:rFonts w:asciiTheme="minorHAnsi" w:hAnsiTheme="minorHAnsi"/>
      <w:color w:val="000000" w:themeColor="text1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1"/>
    <w:qFormat/>
    <w:rsid w:val="00445B6B"/>
    <w:pPr>
      <w:spacing w:after="300"/>
      <w:contextualSpacing/>
    </w:pPr>
    <w:rPr>
      <w:rFonts w:asciiTheme="minorHAnsi" w:eastAsiaTheme="majorEastAsia" w:hAnsiTheme="minorHAnsi" w:cstheme="majorBidi"/>
      <w:b/>
      <w:color w:val="000000" w:themeColor="text1"/>
      <w:spacing w:val="5"/>
      <w:kern w:val="28"/>
      <w:sz w:val="28"/>
      <w:szCs w:val="52"/>
      <w:lang w:eastAsia="de-DE"/>
    </w:rPr>
  </w:style>
  <w:style w:type="character" w:customStyle="1" w:styleId="TitelZchn">
    <w:name w:val="Titel Zchn"/>
    <w:basedOn w:val="Absatz-Standardschriftart"/>
    <w:link w:val="Titel"/>
    <w:uiPriority w:val="11"/>
    <w:rsid w:val="00445B6B"/>
    <w:rPr>
      <w:rFonts w:asciiTheme="minorHAnsi" w:eastAsiaTheme="majorEastAsia" w:hAnsiTheme="minorHAnsi" w:cstheme="majorBidi"/>
      <w:b/>
      <w:color w:val="000000" w:themeColor="text1"/>
      <w:spacing w:val="5"/>
      <w:kern w:val="28"/>
      <w:sz w:val="28"/>
      <w:szCs w:val="52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45B6B"/>
    <w:rPr>
      <w:rFonts w:asciiTheme="minorHAnsi" w:eastAsiaTheme="majorEastAsia" w:hAnsiTheme="minorHAnsi" w:cstheme="majorBidi"/>
      <w:b/>
      <w:bCs/>
      <w:color w:val="000000" w:themeColor="text1"/>
      <w:sz w:val="26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45B6B"/>
    <w:rPr>
      <w:rFonts w:asciiTheme="minorHAnsi" w:eastAsiaTheme="majorEastAsia" w:hAnsiTheme="minorHAnsi" w:cstheme="majorBidi"/>
      <w:b/>
      <w:bCs/>
      <w:color w:val="000000" w:themeColor="text1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45B6B"/>
    <w:rPr>
      <w:rFonts w:asciiTheme="minorHAnsi" w:eastAsiaTheme="majorEastAsia" w:hAnsiTheme="minorHAnsi" w:cstheme="majorBidi"/>
      <w:b/>
      <w:bCs/>
      <w:color w:val="000000" w:themeColor="text1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45B6B"/>
    <w:rPr>
      <w:rFonts w:asciiTheme="minorHAnsi" w:eastAsiaTheme="majorEastAsia" w:hAnsiTheme="minorHAnsi" w:cstheme="majorBidi"/>
      <w:b/>
      <w:bCs/>
      <w:iCs/>
      <w:color w:val="000000" w:themeColor="text1"/>
      <w:sz w:val="21"/>
      <w:szCs w:val="20"/>
      <w:lang w:eastAsia="de-DE"/>
    </w:rPr>
  </w:style>
  <w:style w:type="paragraph" w:styleId="Verzeichnis1">
    <w:name w:val="toc 1"/>
    <w:basedOn w:val="Standard"/>
    <w:next w:val="Standard"/>
    <w:uiPriority w:val="39"/>
    <w:rsid w:val="00445B6B"/>
    <w:pPr>
      <w:tabs>
        <w:tab w:val="left" w:pos="440"/>
        <w:tab w:val="right" w:leader="dot" w:pos="9628"/>
      </w:tabs>
      <w:spacing w:before="160" w:after="160" w:line="360" w:lineRule="exact"/>
      <w:ind w:left="357" w:right="567" w:hanging="357"/>
    </w:pPr>
    <w:rPr>
      <w:rFonts w:asciiTheme="minorHAnsi" w:eastAsia="Times New Roman" w:hAnsiTheme="minorHAnsi" w:cs="Times New Roman"/>
      <w:b/>
      <w:color w:val="000000" w:themeColor="text1"/>
      <w:szCs w:val="20"/>
      <w:lang w:eastAsia="de-DE"/>
    </w:rPr>
  </w:style>
  <w:style w:type="paragraph" w:styleId="Verzeichnis2">
    <w:name w:val="toc 2"/>
    <w:basedOn w:val="Standard"/>
    <w:next w:val="Standard"/>
    <w:uiPriority w:val="39"/>
    <w:rsid w:val="00445B6B"/>
    <w:pPr>
      <w:tabs>
        <w:tab w:val="left" w:pos="880"/>
        <w:tab w:val="right" w:leader="dot" w:pos="9628"/>
      </w:tabs>
      <w:spacing w:after="100" w:line="240" w:lineRule="exact"/>
      <w:ind w:left="828" w:right="567" w:hanging="471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styleId="Verzeichnis3">
    <w:name w:val="toc 3"/>
    <w:basedOn w:val="Standard"/>
    <w:next w:val="Standard"/>
    <w:uiPriority w:val="39"/>
    <w:rsid w:val="00445B6B"/>
    <w:pPr>
      <w:spacing w:after="100" w:line="240" w:lineRule="exact"/>
      <w:ind w:left="1503" w:right="567" w:hanging="709"/>
      <w:contextualSpacing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styleId="Zitat">
    <w:name w:val="Quote"/>
    <w:basedOn w:val="Standard"/>
    <w:next w:val="Textkrper"/>
    <w:link w:val="ZitatZchn"/>
    <w:uiPriority w:val="29"/>
    <w:qFormat/>
    <w:rsid w:val="00445B6B"/>
    <w:pPr>
      <w:spacing w:before="295" w:after="295" w:line="280" w:lineRule="exact"/>
      <w:ind w:left="113" w:right="113"/>
      <w:jc w:val="center"/>
    </w:pPr>
    <w:rPr>
      <w:rFonts w:asciiTheme="minorHAnsi" w:eastAsia="Times New Roman" w:hAnsiTheme="minorHAnsi" w:cs="Times New Roman"/>
      <w:i/>
      <w:iCs/>
      <w:color w:val="000000" w:themeColor="text1"/>
      <w:szCs w:val="20"/>
      <w:lang w:eastAsia="de-DE"/>
    </w:rPr>
  </w:style>
  <w:style w:type="character" w:customStyle="1" w:styleId="ZitatZchn">
    <w:name w:val="Zitat Zchn"/>
    <w:basedOn w:val="Absatz-Standardschriftart"/>
    <w:link w:val="Zitat"/>
    <w:uiPriority w:val="29"/>
    <w:rsid w:val="00445B6B"/>
    <w:rPr>
      <w:rFonts w:asciiTheme="minorHAnsi" w:eastAsia="Times New Roman" w:hAnsiTheme="minorHAnsi" w:cs="Times New Roman"/>
      <w:i/>
      <w:iCs/>
      <w:color w:val="000000" w:themeColor="text1"/>
      <w:szCs w:val="20"/>
      <w:lang w:eastAsia="de-DE"/>
    </w:rPr>
  </w:style>
  <w:style w:type="character" w:styleId="Hervorhebung">
    <w:name w:val="Emphasis"/>
    <w:basedOn w:val="Absatz-Standardschriftart"/>
    <w:uiPriority w:val="20"/>
    <w:qFormat/>
    <w:rsid w:val="00445B6B"/>
    <w:rPr>
      <w:i/>
      <w:iCs/>
    </w:rPr>
  </w:style>
  <w:style w:type="paragraph" w:styleId="Funotentext">
    <w:name w:val="footnote text"/>
    <w:basedOn w:val="Standard"/>
    <w:link w:val="FunotentextZchn"/>
    <w:uiPriority w:val="99"/>
    <w:rsid w:val="00445B6B"/>
    <w:pPr>
      <w:spacing w:before="120" w:line="220" w:lineRule="exact"/>
      <w:ind w:left="113" w:hanging="113"/>
    </w:pPr>
    <w:rPr>
      <w:rFonts w:asciiTheme="minorHAnsi" w:eastAsia="Times New Roman" w:hAnsiTheme="minorHAnsi" w:cs="Times New Roman"/>
      <w:color w:val="000000" w:themeColor="text1"/>
      <w:sz w:val="18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445B6B"/>
    <w:rPr>
      <w:rFonts w:asciiTheme="minorHAnsi" w:eastAsia="Times New Roman" w:hAnsiTheme="minorHAnsi" w:cs="Times New Roman"/>
      <w:color w:val="000000" w:themeColor="text1"/>
      <w:sz w:val="18"/>
      <w:szCs w:val="20"/>
      <w:lang w:eastAsia="de-DE"/>
    </w:rPr>
  </w:style>
  <w:style w:type="character" w:styleId="Fett">
    <w:name w:val="Strong"/>
    <w:uiPriority w:val="22"/>
    <w:rsid w:val="00445B6B"/>
    <w:rPr>
      <w:b/>
      <w:bCs/>
      <w:color w:val="000000" w:themeColor="text1"/>
    </w:rPr>
  </w:style>
  <w:style w:type="character" w:customStyle="1" w:styleId="bold">
    <w:name w:val="bold"/>
    <w:basedOn w:val="Absatz-Standardschriftart"/>
    <w:rsid w:val="00445B6B"/>
  </w:style>
  <w:style w:type="paragraph" w:customStyle="1" w:styleId="AufzhlungAnfang">
    <w:name w:val="Aufzählung Anfang"/>
    <w:basedOn w:val="Standard"/>
    <w:next w:val="AufzhlungFortsetzung"/>
    <w:qFormat/>
    <w:rsid w:val="00445B6B"/>
    <w:pPr>
      <w:numPr>
        <w:numId w:val="9"/>
      </w:numPr>
      <w:spacing w:before="318" w:after="91" w:line="295" w:lineRule="exact"/>
      <w:jc w:val="both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customStyle="1" w:styleId="AufzhlungEnde">
    <w:name w:val="Aufzählung Ende"/>
    <w:basedOn w:val="AufzhlungAnfang"/>
    <w:next w:val="Textkrper"/>
    <w:rsid w:val="00445B6B"/>
    <w:pPr>
      <w:numPr>
        <w:numId w:val="0"/>
      </w:numPr>
      <w:spacing w:before="0" w:after="301"/>
    </w:pPr>
  </w:style>
  <w:style w:type="paragraph" w:customStyle="1" w:styleId="AufzhlungFortsetzung">
    <w:name w:val="Aufzählung Fortsetzung"/>
    <w:basedOn w:val="AufzhlungAnfang"/>
    <w:rsid w:val="00445B6B"/>
    <w:pPr>
      <w:numPr>
        <w:numId w:val="10"/>
      </w:numPr>
      <w:spacing w:before="0"/>
    </w:pPr>
  </w:style>
  <w:style w:type="paragraph" w:styleId="Beschriftung">
    <w:name w:val="caption"/>
    <w:basedOn w:val="Standard"/>
    <w:next w:val="Textkrper"/>
    <w:uiPriority w:val="35"/>
    <w:qFormat/>
    <w:rsid w:val="00445B6B"/>
    <w:pPr>
      <w:spacing w:after="200"/>
      <w:jc w:val="both"/>
    </w:pPr>
    <w:rPr>
      <w:rFonts w:asciiTheme="minorHAnsi" w:eastAsia="Times New Roman" w:hAnsiTheme="minorHAnsi" w:cs="Times New Roman"/>
      <w:bCs/>
      <w:color w:val="000000" w:themeColor="text1"/>
      <w:sz w:val="18"/>
      <w:szCs w:val="18"/>
      <w:lang w:eastAsia="de-DE"/>
    </w:rPr>
  </w:style>
  <w:style w:type="paragraph" w:customStyle="1" w:styleId="TabellenkopfLS">
    <w:name w:val="Tabellenkopf LS"/>
    <w:basedOn w:val="Standard"/>
    <w:rsid w:val="00445B6B"/>
    <w:pPr>
      <w:spacing w:line="240" w:lineRule="exact"/>
      <w:jc w:val="center"/>
    </w:pPr>
    <w:rPr>
      <w:rFonts w:asciiTheme="minorHAnsi" w:eastAsia="Times New Roman" w:hAnsiTheme="minorHAnsi" w:cs="Times New Roman"/>
      <w:b/>
      <w:color w:val="000000" w:themeColor="text1"/>
      <w:szCs w:val="20"/>
      <w:lang w:eastAsia="de-DE"/>
    </w:rPr>
  </w:style>
  <w:style w:type="paragraph" w:customStyle="1" w:styleId="TabelleLinks">
    <w:name w:val="Tabelle Links"/>
    <w:basedOn w:val="TabellenkopfLS"/>
    <w:rsid w:val="00445B6B"/>
    <w:pPr>
      <w:jc w:val="left"/>
    </w:pPr>
    <w:rPr>
      <w:b w:val="0"/>
    </w:rPr>
  </w:style>
  <w:style w:type="paragraph" w:customStyle="1" w:styleId="TabelleAufzhlung">
    <w:name w:val="Tabelle Aufzählung"/>
    <w:basedOn w:val="TabelleLinks"/>
    <w:rsid w:val="00445B6B"/>
    <w:pPr>
      <w:numPr>
        <w:numId w:val="11"/>
      </w:numPr>
    </w:pPr>
  </w:style>
  <w:style w:type="paragraph" w:customStyle="1" w:styleId="TabelleNummerierung">
    <w:name w:val="Tabelle Nummerierung"/>
    <w:basedOn w:val="TabelleAufzhlung"/>
    <w:rsid w:val="00445B6B"/>
    <w:pPr>
      <w:numPr>
        <w:numId w:val="12"/>
      </w:numPr>
    </w:pPr>
  </w:style>
  <w:style w:type="paragraph" w:customStyle="1" w:styleId="Tabellezentriert">
    <w:name w:val="Tabelle zentriert"/>
    <w:basedOn w:val="TabelleLinks"/>
    <w:rsid w:val="00445B6B"/>
    <w:pPr>
      <w:jc w:val="center"/>
    </w:pPr>
  </w:style>
  <w:style w:type="paragraph" w:customStyle="1" w:styleId="TextkrperGrauhinterlegt">
    <w:name w:val="Textkörper Grau hinterlegt"/>
    <w:basedOn w:val="Standard"/>
    <w:next w:val="Textkrper"/>
    <w:qFormat/>
    <w:rsid w:val="00445B6B"/>
    <w:pPr>
      <w:pBdr>
        <w:top w:val="single" w:sz="4" w:space="5" w:color="D9D9D9" w:themeColor="background1" w:themeShade="D9"/>
        <w:left w:val="single" w:sz="4" w:space="4" w:color="D9D9D9" w:themeColor="background1" w:themeShade="D9"/>
        <w:bottom w:val="single" w:sz="4" w:space="7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  <w:spacing w:before="295" w:after="295" w:line="280" w:lineRule="exact"/>
      <w:ind w:left="113" w:right="113"/>
      <w:jc w:val="both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styleId="Verzeichnis4">
    <w:name w:val="toc 4"/>
    <w:next w:val="Standard"/>
    <w:uiPriority w:val="39"/>
    <w:semiHidden/>
    <w:rsid w:val="00445B6B"/>
    <w:pPr>
      <w:tabs>
        <w:tab w:val="left" w:pos="1760"/>
        <w:tab w:val="right" w:leader="dot" w:pos="9628"/>
      </w:tabs>
      <w:spacing w:after="100" w:line="240" w:lineRule="exact"/>
      <w:ind w:left="1531" w:right="567" w:hanging="737"/>
      <w:contextualSpacing/>
    </w:pPr>
    <w:rPr>
      <w:color w:val="000000" w:themeColor="text1"/>
      <w:sz w:val="20"/>
    </w:rPr>
  </w:style>
  <w:style w:type="paragraph" w:customStyle="1" w:styleId="Standard-EinstellungenLS">
    <w:name w:val="Standard-EinstellungenLS"/>
    <w:semiHidden/>
    <w:qFormat/>
    <w:rsid w:val="00445B6B"/>
    <w:pPr>
      <w:spacing w:line="240" w:lineRule="exact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customStyle="1" w:styleId="NummerierungAnfang">
    <w:name w:val="Nummerierung Anfang"/>
    <w:basedOn w:val="Standard-EinstellungenLS"/>
    <w:next w:val="Standard"/>
    <w:rsid w:val="00445B6B"/>
    <w:pPr>
      <w:numPr>
        <w:numId w:val="19"/>
      </w:numPr>
      <w:spacing w:before="318" w:after="91" w:line="295" w:lineRule="exact"/>
      <w:jc w:val="both"/>
    </w:pPr>
  </w:style>
  <w:style w:type="paragraph" w:customStyle="1" w:styleId="NummerierungFortsetzung">
    <w:name w:val="Nummerierung Fortsetzung"/>
    <w:basedOn w:val="NummerierungAnfang"/>
    <w:rsid w:val="00445B6B"/>
    <w:pPr>
      <w:numPr>
        <w:numId w:val="0"/>
      </w:numPr>
      <w:spacing w:before="0"/>
    </w:pPr>
  </w:style>
  <w:style w:type="paragraph" w:customStyle="1" w:styleId="NummerierungEnde">
    <w:name w:val="Nummerierung Ende"/>
    <w:basedOn w:val="NummerierungFortsetzung"/>
    <w:next w:val="Textkrper"/>
    <w:rsid w:val="00445B6B"/>
    <w:pPr>
      <w:spacing w:after="301"/>
    </w:pPr>
  </w:style>
  <w:style w:type="character" w:customStyle="1" w:styleId="NL-Kopfzeilen-TitelZchn">
    <w:name w:val="NL-Kopfzeilen-Titel Zchn"/>
    <w:basedOn w:val="Absatz-Standardschriftart"/>
    <w:link w:val="NL-Kopfzeilen-Titel"/>
    <w:rsid w:val="00F131AC"/>
    <w:rPr>
      <w:rFonts w:ascii="Univers 47 CondensedLight" w:eastAsia="Times New Roman" w:hAnsi="Univers 47 CondensedLight" w:cs="Times New Roman"/>
      <w:sz w:val="20"/>
      <w:szCs w:val="20"/>
    </w:rPr>
  </w:style>
  <w:style w:type="paragraph" w:customStyle="1" w:styleId="NL-Kopfzeilen-Titel">
    <w:name w:val="NL-Kopfzeilen-Titel"/>
    <w:link w:val="NL-Kopfzeilen-TitelZchn"/>
    <w:rsid w:val="00F131AC"/>
    <w:pPr>
      <w:spacing w:line="240" w:lineRule="exact"/>
    </w:pPr>
    <w:rPr>
      <w:rFonts w:ascii="Univers 47 CondensedLight" w:eastAsia="Times New Roman" w:hAnsi="Univers 47 CondensedLight" w:cs="Times New Roman"/>
      <w:sz w:val="20"/>
      <w:szCs w:val="20"/>
    </w:rPr>
  </w:style>
  <w:style w:type="paragraph" w:customStyle="1" w:styleId="LS-KopfzeileGeradeHochformatLinks">
    <w:name w:val="LS-Kopfzeile Gerade Hochformat (Links)"/>
    <w:basedOn w:val="Standard-EinstellungenLS"/>
    <w:link w:val="LS-KopfzeileGeradeHochformatLinksZchn"/>
    <w:qFormat/>
    <w:rsid w:val="00F131AC"/>
    <w:pPr>
      <w:spacing w:line="320" w:lineRule="exact"/>
      <w:jc w:val="right"/>
    </w:pPr>
    <w:rPr>
      <w:color w:val="A6A6A6" w:themeColor="background1" w:themeShade="A6"/>
    </w:rPr>
  </w:style>
  <w:style w:type="character" w:customStyle="1" w:styleId="LS-KopfzeileGeradeHochformatLinksZchn">
    <w:name w:val="LS-Kopfzeile Gerade Hochformat (Links) Zchn"/>
    <w:basedOn w:val="Absatz-Standardschriftart"/>
    <w:link w:val="LS-KopfzeileGeradeHochformatLinks"/>
    <w:rsid w:val="00F131AC"/>
    <w:rPr>
      <w:rFonts w:asciiTheme="minorHAnsi" w:eastAsia="Times New Roman" w:hAnsiTheme="minorHAnsi" w:cs="Times New Roman"/>
      <w:color w:val="A6A6A6" w:themeColor="background1" w:themeShade="A6"/>
      <w:szCs w:val="20"/>
      <w:lang w:eastAsia="de-DE"/>
    </w:rPr>
  </w:style>
  <w:style w:type="character" w:styleId="Hyperlink">
    <w:name w:val="Hyperlink"/>
    <w:basedOn w:val="Absatz-Standardschriftart"/>
    <w:uiPriority w:val="99"/>
    <w:rsid w:val="00E82045"/>
    <w:rPr>
      <w:color w:val="0000FF" w:themeColor="hyperlink"/>
      <w:u w:val="single"/>
    </w:rPr>
  </w:style>
  <w:style w:type="table" w:customStyle="1" w:styleId="Tabellenraster1">
    <w:name w:val="Tabellenraster1"/>
    <w:basedOn w:val="NormaleTabelle"/>
    <w:next w:val="Tabellenraster"/>
    <w:uiPriority w:val="59"/>
    <w:rsid w:val="00BE4C08"/>
    <w:pPr>
      <w:spacing w:line="240" w:lineRule="auto"/>
    </w:pPr>
    <w:rPr>
      <w:color w:val="000000" w:themeColor="text1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4-40\Allgemein\Referenten%20-%20FB4\Camin\Tablet\AB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F16B37F237E1429380D76ABB1B4B49" ma:contentTypeVersion="0" ma:contentTypeDescription="Ein neues Dokument erstellen." ma:contentTypeScope="" ma:versionID="62904e927ca1e90202f6c16af2cc608d">
  <xsd:schema xmlns:xsd="http://www.w3.org/2001/XMLSchema" xmlns:p="http://schemas.microsoft.com/office/2006/metadata/properties" targetNamespace="http://schemas.microsoft.com/office/2006/metadata/properties" ma:root="true" ma:fieldsID="246f02dd96380beb4f7cdcce14d77fd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DDA59-5346-461C-9868-0033D96F66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EB4DD01-41CE-4D23-9D45-A464C87D52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A49A23-C9A5-4D97-A874-0E2D9DD9AA68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27172F3-6BA6-4A24-A2E8-2586545AE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AB.dotm</Template>
  <TotalTime>0</TotalTime>
  <Pages>1</Pages>
  <Words>216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Camin, Britta (LS)</dc:creator>
  <cp:lastModifiedBy>Camin, Britta (LS)</cp:lastModifiedBy>
  <cp:revision>1</cp:revision>
  <dcterms:created xsi:type="dcterms:W3CDTF">2015-12-15T11:57:00Z</dcterms:created>
  <dcterms:modified xsi:type="dcterms:W3CDTF">2015-12-15T12:01:00Z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0x0101000EF16B37F237E1429380D76ABB1B4B49</vt:lpwstr>
  </property>
</Properties>
</file>