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6" w:rsidRPr="003E0BA6" w:rsidRDefault="003E0BA6" w:rsidP="003E0BA6">
      <w:pPr>
        <w:pStyle w:val="Titel"/>
      </w:pPr>
      <w:r w:rsidRPr="003E0BA6">
        <w:t>Grundlagen des Bibliographierens</w:t>
      </w:r>
    </w:p>
    <w:p w:rsidR="003E0BA6" w:rsidRPr="003E0BA6" w:rsidRDefault="003E0BA6" w:rsidP="003E0BA6">
      <w:pPr>
        <w:pStyle w:val="Titel"/>
      </w:pPr>
      <w:r w:rsidRPr="003E0BA6">
        <w:t>Arbeitsaufträge</w:t>
      </w:r>
    </w:p>
    <w:p w:rsidR="003E0BA6" w:rsidRPr="003E0BA6" w:rsidRDefault="003E0BA6" w:rsidP="003E0BA6">
      <w:pPr>
        <w:pStyle w:val="Titel"/>
        <w:rPr>
          <w:rFonts w:eastAsia="Times New Roman" w:cs="Times New Roman"/>
          <w:szCs w:val="20"/>
        </w:rPr>
      </w:pPr>
    </w:p>
    <w:p w:rsidR="003E0BA6" w:rsidRPr="003E0BA6" w:rsidRDefault="003E0BA6" w:rsidP="003E0BA6">
      <w:pPr>
        <w:pStyle w:val="Titel"/>
      </w:pPr>
      <w:r w:rsidRPr="003E0BA6">
        <w:t>Arbeitsauftrag 1: Die Grundlagen des Bibliographierens kennen lernen</w:t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Informieren Sie sich über die Grundlagen des Bibliographierens mithilfe des </w:t>
      </w:r>
      <w:proofErr w:type="spellStart"/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Erklärvideos</w:t>
      </w:r>
      <w:proofErr w:type="spellEnd"/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.</w:t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="Calibri" w:eastAsia="Times New Roman" w:hAnsi="Calibri" w:cs="Times New Roman"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59264" behindDoc="1" locked="0" layoutInCell="1" allowOverlap="1" wp14:anchorId="4C9721D5" wp14:editId="5CF9C19E">
            <wp:simplePos x="0" y="0"/>
            <wp:positionH relativeFrom="column">
              <wp:posOffset>6350</wp:posOffset>
            </wp:positionH>
            <wp:positionV relativeFrom="paragraph">
              <wp:posOffset>109220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1" name="Grafik 1" descr="Computergenerierter Alternativ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hyperlink r:id="rId13" w:history="1">
        <w:r w:rsidRPr="003E0BA6">
          <w:rPr>
            <w:rFonts w:asciiTheme="minorHAnsi" w:eastAsia="Times New Roman" w:hAnsiTheme="minorHAnsi" w:cs="Times New Roman"/>
            <w:color w:val="0000FF" w:themeColor="hyperlink"/>
            <w:szCs w:val="20"/>
            <w:u w:val="single"/>
            <w:lang w:eastAsia="de-DE"/>
          </w:rPr>
          <w:t>https://voice.adobe.com/a/9vX9Y</w:t>
        </w:r>
      </w:hyperlink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 </w:t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pStyle w:val="Titel"/>
      </w:pPr>
      <w:bookmarkStart w:id="0" w:name="_GoBack"/>
      <w:r w:rsidRPr="003E0BA6">
        <w:t>Arbeitsauftrag 2: Das Bibliographieren beherrschen</w:t>
      </w:r>
    </w:p>
    <w:bookmarkEnd w:id="0"/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>Überprüfen Sie Ihr Wissen mithilfe der Tests.</w:t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="Calibri" w:eastAsia="Times New Roman" w:hAnsi="Calibri" w:cs="Times New Roman"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 wp14:anchorId="7485B10C" wp14:editId="47E613B8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Grafik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Bibliographieren Stufe 1: </w:t>
      </w:r>
      <w:hyperlink r:id="rId15" w:history="1">
        <w:r w:rsidRPr="003E0BA6">
          <w:rPr>
            <w:rFonts w:asciiTheme="minorHAnsi" w:eastAsia="Times New Roman" w:hAnsiTheme="minorHAnsi" w:cs="Times New Roman"/>
            <w:color w:val="0000FF" w:themeColor="hyperlink"/>
            <w:szCs w:val="20"/>
            <w:u w:val="single"/>
            <w:lang w:eastAsia="de-DE"/>
          </w:rPr>
          <w:t>http://learningapps.org/display?v=p9d4rq7bj01</w:t>
        </w:r>
      </w:hyperlink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 </w:t>
      </w: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="Calibri" w:eastAsia="Times New Roman" w:hAnsi="Calibri" w:cs="Times New Roman"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61312" behindDoc="1" locked="0" layoutInCell="1" allowOverlap="1" wp14:anchorId="608F4525" wp14:editId="735C8B55">
            <wp:simplePos x="0" y="0"/>
            <wp:positionH relativeFrom="column">
              <wp:posOffset>17780</wp:posOffset>
            </wp:positionH>
            <wp:positionV relativeFrom="paragraph">
              <wp:posOffset>64770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Grafik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Bibliographieren - Stufe 2: </w:t>
      </w:r>
      <w:hyperlink r:id="rId17" w:history="1">
        <w:r w:rsidRPr="003E0BA6">
          <w:rPr>
            <w:rFonts w:asciiTheme="minorHAnsi" w:eastAsia="Times New Roman" w:hAnsiTheme="minorHAnsi" w:cs="Times New Roman"/>
            <w:color w:val="0000FF" w:themeColor="hyperlink"/>
            <w:szCs w:val="20"/>
            <w:u w:val="single"/>
            <w:lang w:eastAsia="de-DE"/>
          </w:rPr>
          <w:t>http://learningapps.org/display?v=pf0bdz87n01</w:t>
        </w:r>
      </w:hyperlink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 </w:t>
      </w: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  <w:lang w:eastAsia="de-DE"/>
        </w:rPr>
      </w:pPr>
      <w:r w:rsidRPr="003E0BA6">
        <w:rPr>
          <w:rFonts w:ascii="Calibri" w:hAnsi="Calibri"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62336" behindDoc="1" locked="0" layoutInCell="1" allowOverlap="1" wp14:anchorId="405A357D" wp14:editId="5FC2CEC1">
            <wp:simplePos x="0" y="0"/>
            <wp:positionH relativeFrom="column">
              <wp:posOffset>-3175</wp:posOffset>
            </wp:positionH>
            <wp:positionV relativeFrom="paragraph">
              <wp:posOffset>158750</wp:posOffset>
            </wp:positionV>
            <wp:extent cx="1153795" cy="1174750"/>
            <wp:effectExtent l="0" t="0" r="8255" b="635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4" name="Grafik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QR Co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 </w:t>
      </w:r>
    </w:p>
    <w:p w:rsidR="003E0BA6" w:rsidRPr="003E0BA6" w:rsidRDefault="003E0BA6" w:rsidP="003E0BA6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Bibliographieren - Stufe 3: </w:t>
      </w:r>
      <w:hyperlink r:id="rId19" w:history="1">
        <w:r w:rsidRPr="003E0BA6">
          <w:rPr>
            <w:rFonts w:asciiTheme="minorHAnsi" w:eastAsia="Times New Roman" w:hAnsiTheme="minorHAnsi" w:cs="Times New Roman"/>
            <w:color w:val="0000FF" w:themeColor="hyperlink"/>
            <w:szCs w:val="20"/>
            <w:u w:val="single"/>
            <w:lang w:eastAsia="de-DE"/>
          </w:rPr>
          <w:t>http://learningapps.org/display?v=pnvnbgvnn01</w:t>
        </w:r>
      </w:hyperlink>
      <w:r w:rsidRPr="003E0BA6"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  <w:t xml:space="preserve"> </w:t>
      </w:r>
    </w:p>
    <w:p w:rsidR="003E0BA6" w:rsidRPr="003E0BA6" w:rsidRDefault="003E0BA6" w:rsidP="003E0BA6">
      <w:pPr>
        <w:spacing w:line="318" w:lineRule="exact"/>
        <w:ind w:firstLine="357"/>
        <w:jc w:val="both"/>
        <w:rPr>
          <w:rFonts w:asciiTheme="minorHAnsi" w:hAnsiTheme="minorHAnsi"/>
          <w:color w:val="000000" w:themeColor="text1"/>
        </w:rPr>
      </w:pPr>
    </w:p>
    <w:p w:rsidR="003E0BA6" w:rsidRPr="003E0BA6" w:rsidRDefault="003E0BA6" w:rsidP="003E0BA6">
      <w:pPr>
        <w:spacing w:line="318" w:lineRule="exact"/>
        <w:jc w:val="both"/>
        <w:rPr>
          <w:rFonts w:asciiTheme="minorHAnsi" w:hAnsiTheme="minorHAnsi"/>
          <w:color w:val="000000" w:themeColor="text1"/>
        </w:rPr>
      </w:pPr>
    </w:p>
    <w:p w:rsidR="00CD6932" w:rsidRPr="0044650F" w:rsidRDefault="00CD6932" w:rsidP="0044650F"/>
    <w:sectPr w:rsidR="00CD6932" w:rsidRPr="0044650F" w:rsidSect="00B127D0">
      <w:headerReference w:type="first" r:id="rId20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A6" w:rsidRDefault="003E0BA6" w:rsidP="001E03DE">
      <w:r>
        <w:separator/>
      </w:r>
    </w:p>
  </w:endnote>
  <w:endnote w:type="continuationSeparator" w:id="0">
    <w:p w:rsidR="003E0BA6" w:rsidRDefault="003E0B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A6" w:rsidRDefault="003E0BA6" w:rsidP="001E03DE">
      <w:r>
        <w:separator/>
      </w:r>
    </w:p>
  </w:footnote>
  <w:footnote w:type="continuationSeparator" w:id="0">
    <w:p w:rsidR="003E0BA6" w:rsidRDefault="003E0B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xBmcuEAAAAKAQAADwAAAGRycy9k&#10;b3ducmV2LnhtbEyPQUvDQBCF74L/YRnBm92s2qTGbEop6qkItkLxNk2mSWh2NmS3Sfrv3Z70No/3&#10;ePO9bDmZVgzUu8ayBjWLQBAXtmy40vC9e39YgHAeucTWMmm4kINlfnuTYVrakb9o2PpKhBJ2KWqo&#10;ve9SKV1Rk0E3sx1x8I62N+iD7CtZ9jiGctPKxyiKpcGGw4caO1rXVJy2Z6PhY8Rx9aTehs3puL78&#10;7Oaf+40ire/vptUrCE+T/wvDFT+gQx6YDvbMpROthpckDkkNz0mYdPWjJFEgDuFS8xhknsn/E/J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c/P9YgEAACSCgAADgAAAAAAAAAAAAAAAAA8&#10;AgAAZHJzL2Uyb0RvYy54bWxQSwECLQAUAAYACAAAACEAT6GuxboAAAAhAQAAGQAAAAAAAAAAAAAA&#10;AADwBgAAZHJzL19yZWxzL2Uyb0RvYy54bWwucmVsc1BLAQItABQABgAIAAAAIQBnEGZy4QAAAAoB&#10;AAAPAAAAAAAAAAAAAAAAAOE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A6"/>
    <w:rsid w:val="001A2103"/>
    <w:rsid w:val="001E03DE"/>
    <w:rsid w:val="002223B8"/>
    <w:rsid w:val="00296589"/>
    <w:rsid w:val="003E0BA6"/>
    <w:rsid w:val="00445B6B"/>
    <w:rsid w:val="0044650F"/>
    <w:rsid w:val="008A7911"/>
    <w:rsid w:val="009533B3"/>
    <w:rsid w:val="009935DA"/>
    <w:rsid w:val="009C05F9"/>
    <w:rsid w:val="00B127D0"/>
    <w:rsid w:val="00C22DA6"/>
    <w:rsid w:val="00C329C9"/>
    <w:rsid w:val="00CD6932"/>
    <w:rsid w:val="00CD7478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oice.adobe.com/a/9vX9Y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learningapps.org/display?v=pf0bdz87n0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learningapps.org/display?v=p9d4rq7bj0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learningapps.org/display?v=pnvnbgvnn0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-40\Allgemein\Referenten%20-%20FB4\Camin\Tablet\AB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A59-5346-461C-9868-0033D96F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B4DD01-41CE-4D23-9D45-A464C87D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49A23-C9A5-4D97-A874-0E2D9DD9AA6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150393-E2C9-49B2-B418-32A4EE6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Camin, Britta (LS)</dc:creator>
  <cp:lastModifiedBy>Camin, Britta (LS)</cp:lastModifiedBy>
  <cp:revision>1</cp:revision>
  <dcterms:created xsi:type="dcterms:W3CDTF">2015-12-15T12:12:00Z</dcterms:created>
  <dcterms:modified xsi:type="dcterms:W3CDTF">2015-12-15T12:15:00Z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