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BDF3" w14:textId="77777777" w:rsidR="003813DE" w:rsidRPr="00BF1138" w:rsidRDefault="003813DE" w:rsidP="00B75D54">
      <w:pPr>
        <w:pStyle w:val="KopfAB"/>
        <w:rPr>
          <w:rFonts w:ascii="Arial" w:hAnsi="Arial" w:cs="Arial"/>
          <w:b/>
          <w:bCs/>
          <w:sz w:val="24"/>
          <w:szCs w:val="24"/>
          <w:u w:val="single"/>
          <w:lang w:val="de-DE"/>
        </w:rPr>
      </w:pPr>
      <w:bookmarkStart w:id="0" w:name="_GoBack"/>
      <w:bookmarkEnd w:id="0"/>
    </w:p>
    <w:p w14:paraId="22038A9E" w14:textId="77777777" w:rsidR="003813DE" w:rsidRPr="00BB7B2F" w:rsidRDefault="003813DE" w:rsidP="003813DE">
      <w:pPr>
        <w:pStyle w:val="KopfAB"/>
        <w:rPr>
          <w:rFonts w:ascii="Arial" w:hAnsi="Arial" w:cs="Arial"/>
          <w:b/>
          <w:bCs/>
          <w:sz w:val="28"/>
          <w:szCs w:val="28"/>
          <w:u w:val="single"/>
        </w:rPr>
      </w:pPr>
      <w:proofErr w:type="spellStart"/>
      <w:r w:rsidRPr="00BB7B2F">
        <w:rPr>
          <w:rFonts w:ascii="Arial" w:hAnsi="Arial" w:cs="Arial"/>
          <w:b/>
          <w:bCs/>
          <w:sz w:val="28"/>
          <w:szCs w:val="28"/>
          <w:u w:val="single"/>
        </w:rPr>
        <w:t>Einleitung</w:t>
      </w:r>
      <w:proofErr w:type="spellEnd"/>
      <w:r w:rsidRPr="00BB7B2F">
        <w:rPr>
          <w:rFonts w:ascii="Arial" w:hAnsi="Arial" w:cs="Arial"/>
          <w:b/>
          <w:bCs/>
          <w:sz w:val="28"/>
          <w:szCs w:val="28"/>
          <w:u w:val="single"/>
        </w:rPr>
        <w:t xml:space="preserve"> </w:t>
      </w:r>
      <w:proofErr w:type="spellStart"/>
      <w:r w:rsidRPr="00BB7B2F">
        <w:rPr>
          <w:rFonts w:ascii="Arial" w:hAnsi="Arial" w:cs="Arial"/>
          <w:b/>
          <w:bCs/>
          <w:sz w:val="28"/>
          <w:szCs w:val="28"/>
          <w:u w:val="single"/>
        </w:rPr>
        <w:t>Fertigungstechnik</w:t>
      </w:r>
      <w:proofErr w:type="spellEnd"/>
    </w:p>
    <w:p w14:paraId="7CE991A2" w14:textId="77777777" w:rsidR="003813DE" w:rsidRDefault="003813DE" w:rsidP="003813DE">
      <w:pPr>
        <w:pStyle w:val="KopfAB"/>
        <w:rPr>
          <w:rFonts w:ascii="Arial" w:hAnsi="Arial" w:cs="Arial"/>
          <w:sz w:val="24"/>
          <w:szCs w:val="24"/>
        </w:rPr>
      </w:pPr>
    </w:p>
    <w:p w14:paraId="2784E392" w14:textId="77777777" w:rsidR="003813DE" w:rsidRDefault="003813DE" w:rsidP="003813DE">
      <w:pPr>
        <w:pStyle w:val="KopfAB"/>
        <w:rPr>
          <w:rFonts w:ascii="Arial" w:hAnsi="Arial" w:cs="Arial"/>
          <w:sz w:val="24"/>
          <w:szCs w:val="24"/>
        </w:rPr>
      </w:pPr>
    </w:p>
    <w:p w14:paraId="301B2B49" w14:textId="6AEA50B8" w:rsidR="003813DE" w:rsidRDefault="003813DE" w:rsidP="003813DE">
      <w:pPr>
        <w:pStyle w:val="KopfAB"/>
        <w:spacing w:line="360" w:lineRule="auto"/>
        <w:jc w:val="both"/>
        <w:rPr>
          <w:rFonts w:ascii="Arial" w:eastAsiaTheme="minorHAnsi" w:hAnsi="Arial" w:cs="Arial"/>
          <w:bCs/>
          <w:sz w:val="24"/>
          <w:szCs w:val="24"/>
          <w:lang w:val="de-DE" w:bidi="ar-SA"/>
        </w:rPr>
      </w:pPr>
      <w:r w:rsidRPr="00056E72">
        <w:rPr>
          <w:rFonts w:ascii="Arial" w:eastAsiaTheme="minorHAnsi" w:hAnsi="Arial" w:cs="Arial"/>
          <w:bCs/>
          <w:sz w:val="24"/>
          <w:szCs w:val="24"/>
          <w:lang w:val="de-DE" w:bidi="ar-SA"/>
        </w:rPr>
        <w:t>In der Produktion der Parallelgreifer werden verschiedene Fertigungsverfahren eingesetzt. Für die Einzelteilfertigung</w:t>
      </w:r>
      <w:r w:rsidR="00BF1138">
        <w:rPr>
          <w:rFonts w:ascii="Arial" w:eastAsiaTheme="minorHAnsi" w:hAnsi="Arial" w:cs="Arial"/>
          <w:bCs/>
          <w:sz w:val="24"/>
          <w:szCs w:val="24"/>
          <w:lang w:val="de-DE" w:bidi="ar-SA"/>
        </w:rPr>
        <w:t>,</w:t>
      </w:r>
      <w:r w:rsidRPr="00056E72">
        <w:rPr>
          <w:rFonts w:ascii="Arial" w:eastAsiaTheme="minorHAnsi" w:hAnsi="Arial" w:cs="Arial"/>
          <w:bCs/>
          <w:sz w:val="24"/>
          <w:szCs w:val="24"/>
          <w:lang w:val="de-DE" w:bidi="ar-SA"/>
        </w:rPr>
        <w:t xml:space="preserve"> sowie die Montage der Baugruppe werden</w:t>
      </w:r>
      <w:r>
        <w:rPr>
          <w:rFonts w:ascii="Arial" w:eastAsiaTheme="minorHAnsi" w:hAnsi="Arial" w:cs="Arial"/>
          <w:bCs/>
          <w:sz w:val="24"/>
          <w:szCs w:val="24"/>
          <w:lang w:val="de-DE" w:bidi="ar-SA"/>
        </w:rPr>
        <w:t xml:space="preserve"> unter anderem</w:t>
      </w:r>
      <w:r w:rsidRPr="00056E72">
        <w:rPr>
          <w:rFonts w:ascii="Arial" w:eastAsiaTheme="minorHAnsi" w:hAnsi="Arial" w:cs="Arial"/>
          <w:bCs/>
          <w:sz w:val="24"/>
          <w:szCs w:val="24"/>
          <w:lang w:val="de-DE" w:bidi="ar-SA"/>
        </w:rPr>
        <w:t xml:space="preserve"> die Verfahren Bohren, Gewindeschneiden, Drehen und Fräsen verwendet.</w:t>
      </w:r>
    </w:p>
    <w:p w14:paraId="1D5861CB" w14:textId="36709F93" w:rsidR="003813DE" w:rsidRDefault="008C4745" w:rsidP="003813DE">
      <w:pPr>
        <w:pStyle w:val="KopfAB"/>
        <w:spacing w:line="360" w:lineRule="auto"/>
        <w:jc w:val="both"/>
        <w:rPr>
          <w:rFonts w:ascii="Arial" w:eastAsiaTheme="minorHAnsi" w:hAnsi="Arial" w:cs="Arial"/>
          <w:bCs/>
          <w:sz w:val="24"/>
          <w:szCs w:val="24"/>
          <w:lang w:val="de-DE" w:bidi="ar-SA"/>
        </w:rPr>
      </w:pPr>
      <w:r>
        <w:rPr>
          <w:rFonts w:ascii="Arial" w:eastAsiaTheme="minorHAnsi" w:hAnsi="Arial" w:cs="Arial"/>
          <w:bCs/>
          <w:sz w:val="24"/>
          <w:szCs w:val="24"/>
          <w:lang w:val="de-DE" w:bidi="ar-SA"/>
        </w:rPr>
        <w:t>Definieren</w:t>
      </w:r>
      <w:r w:rsidR="00383153">
        <w:rPr>
          <w:rFonts w:ascii="Arial" w:eastAsiaTheme="minorHAnsi" w:hAnsi="Arial" w:cs="Arial"/>
          <w:bCs/>
          <w:sz w:val="24"/>
          <w:szCs w:val="24"/>
          <w:lang w:val="de-DE" w:bidi="ar-SA"/>
        </w:rPr>
        <w:t xml:space="preserve"> Sie</w:t>
      </w:r>
      <w:r w:rsidR="003813DE">
        <w:rPr>
          <w:rFonts w:ascii="Arial" w:eastAsiaTheme="minorHAnsi" w:hAnsi="Arial" w:cs="Arial"/>
          <w:bCs/>
          <w:sz w:val="24"/>
          <w:szCs w:val="24"/>
          <w:lang w:val="de-DE" w:bidi="ar-SA"/>
        </w:rPr>
        <w:t xml:space="preserve"> diese spanenden Fertigungsverfahren</w:t>
      </w:r>
      <w:r w:rsidR="00F232BC">
        <w:rPr>
          <w:rFonts w:ascii="Arial" w:eastAsiaTheme="minorHAnsi" w:hAnsi="Arial" w:cs="Arial"/>
          <w:bCs/>
          <w:sz w:val="24"/>
          <w:szCs w:val="24"/>
          <w:lang w:val="de-DE" w:bidi="ar-SA"/>
        </w:rPr>
        <w:t>:</w:t>
      </w:r>
    </w:p>
    <w:p w14:paraId="62AC6D27" w14:textId="6CAB79B4" w:rsidR="003813DE" w:rsidRDefault="003813DE" w:rsidP="003813DE">
      <w:pPr>
        <w:pStyle w:val="KopfAB"/>
        <w:spacing w:line="360" w:lineRule="auto"/>
        <w:jc w:val="both"/>
        <w:rPr>
          <w:rFonts w:ascii="Arial" w:eastAsiaTheme="minorHAnsi" w:hAnsi="Arial" w:cs="Arial"/>
          <w:bCs/>
          <w:sz w:val="24"/>
          <w:szCs w:val="24"/>
          <w:lang w:val="de-DE" w:bidi="ar-SA"/>
        </w:rPr>
      </w:pPr>
      <w:r>
        <w:rPr>
          <w:rFonts w:ascii="Arial" w:eastAsiaTheme="minorHAnsi" w:hAnsi="Arial" w:cs="Arial"/>
          <w:bCs/>
          <w:sz w:val="24"/>
          <w:szCs w:val="24"/>
          <w:lang w:val="de-DE" w:bidi="ar-SA"/>
        </w:rPr>
        <w:t xml:space="preserve">Zerspanen mit         </w:t>
      </w:r>
      <w:r w:rsidRPr="003813DE">
        <w:rPr>
          <w:rFonts w:ascii="Arial" w:eastAsiaTheme="minorHAnsi" w:hAnsi="Arial" w:cs="Arial"/>
          <w:bCs/>
          <w:color w:val="00B050"/>
          <w:sz w:val="24"/>
          <w:szCs w:val="24"/>
          <w:lang w:val="de-DE" w:bidi="ar-SA"/>
        </w:rPr>
        <w:t xml:space="preserve">geometrisch    bestimmter </w:t>
      </w:r>
      <w:r>
        <w:rPr>
          <w:rFonts w:ascii="Arial" w:eastAsiaTheme="minorHAnsi" w:hAnsi="Arial" w:cs="Arial"/>
          <w:bCs/>
          <w:sz w:val="24"/>
          <w:szCs w:val="24"/>
          <w:lang w:val="de-DE" w:bidi="ar-SA"/>
        </w:rPr>
        <w:t xml:space="preserve">       Schneide.</w:t>
      </w:r>
    </w:p>
    <w:p w14:paraId="264BEE3A" w14:textId="0BE46B28" w:rsidR="003813DE" w:rsidRDefault="003813DE" w:rsidP="003813DE">
      <w:pPr>
        <w:pStyle w:val="KopfAB"/>
        <w:spacing w:line="360" w:lineRule="auto"/>
        <w:jc w:val="both"/>
        <w:rPr>
          <w:rFonts w:ascii="Arial" w:hAnsi="Arial" w:cs="Arial"/>
          <w:b/>
          <w:bCs/>
          <w:sz w:val="24"/>
          <w:szCs w:val="24"/>
          <w:u w:val="single"/>
        </w:rPr>
      </w:pPr>
      <w:r>
        <w:rPr>
          <w:rFonts w:ascii="Arial" w:eastAsiaTheme="minorHAnsi" w:hAnsi="Arial" w:cs="Arial"/>
          <w:bCs/>
          <w:sz w:val="24"/>
          <w:szCs w:val="24"/>
          <w:lang w:val="de-DE" w:bidi="ar-SA"/>
        </w:rPr>
        <w:t>Bei der praktischen Umsetzung der Zeichnungsvorgaben sind Fachkenntnisse erforderlich, um Ihre Kunden über den Entstehungsprozess informieren und Einblick in die Qualitätsstandards der Firma geben zu können. Prüfen Sie in den nachfolgenden Themengebieten Ihr Wissen.</w:t>
      </w:r>
    </w:p>
    <w:p w14:paraId="55FE05E3" w14:textId="77777777" w:rsidR="003813DE" w:rsidRDefault="003813DE" w:rsidP="00B75D54">
      <w:pPr>
        <w:pStyle w:val="KopfAB"/>
        <w:rPr>
          <w:rFonts w:ascii="Arial" w:hAnsi="Arial" w:cs="Arial"/>
          <w:b/>
          <w:bCs/>
          <w:sz w:val="24"/>
          <w:szCs w:val="24"/>
          <w:u w:val="single"/>
        </w:rPr>
      </w:pPr>
    </w:p>
    <w:p w14:paraId="38DA1926" w14:textId="77777777" w:rsidR="003813DE" w:rsidRDefault="003813DE" w:rsidP="00B75D54">
      <w:pPr>
        <w:pStyle w:val="KopfAB"/>
        <w:rPr>
          <w:rFonts w:ascii="Arial" w:hAnsi="Arial" w:cs="Arial"/>
          <w:b/>
          <w:bCs/>
          <w:sz w:val="24"/>
          <w:szCs w:val="24"/>
          <w:u w:val="single"/>
        </w:rPr>
      </w:pPr>
    </w:p>
    <w:p w14:paraId="3286BA99" w14:textId="0D34ACE9" w:rsidR="00B75D54" w:rsidRPr="00EE3B14" w:rsidRDefault="00EE3B14" w:rsidP="00B75D54">
      <w:pPr>
        <w:pStyle w:val="KopfAB"/>
        <w:rPr>
          <w:rFonts w:ascii="Arial" w:hAnsi="Arial" w:cs="Arial"/>
          <w:b/>
          <w:bCs/>
          <w:sz w:val="24"/>
          <w:szCs w:val="24"/>
          <w:u w:val="single"/>
        </w:rPr>
      </w:pPr>
      <w:proofErr w:type="spellStart"/>
      <w:r w:rsidRPr="00EE3B14">
        <w:rPr>
          <w:rFonts w:ascii="Arial" w:hAnsi="Arial" w:cs="Arial"/>
          <w:b/>
          <w:bCs/>
          <w:sz w:val="24"/>
          <w:szCs w:val="24"/>
          <w:u w:val="single"/>
        </w:rPr>
        <w:t>Bohren</w:t>
      </w:r>
      <w:proofErr w:type="spellEnd"/>
    </w:p>
    <w:p w14:paraId="1564344E" w14:textId="77777777" w:rsidR="008E1BE6" w:rsidRPr="00560780" w:rsidRDefault="008E1BE6" w:rsidP="00B75D54">
      <w:pPr>
        <w:pStyle w:val="KopfAB"/>
        <w:rPr>
          <w:rFonts w:ascii="Arial" w:hAnsi="Arial" w:cs="Arial"/>
          <w:sz w:val="24"/>
          <w:szCs w:val="24"/>
        </w:rPr>
      </w:pPr>
    </w:p>
    <w:p w14:paraId="5171072C" w14:textId="2B771507" w:rsidR="00950461" w:rsidRPr="00560780" w:rsidRDefault="005B201D" w:rsidP="00F10FAF">
      <w:pPr>
        <w:pStyle w:val="Listenabsatz"/>
        <w:numPr>
          <w:ilvl w:val="0"/>
          <w:numId w:val="19"/>
        </w:numPr>
        <w:jc w:val="both"/>
        <w:rPr>
          <w:rFonts w:ascii="Arial" w:hAnsi="Arial" w:cs="Arial"/>
          <w:bCs/>
          <w:sz w:val="24"/>
          <w:szCs w:val="24"/>
        </w:rPr>
      </w:pPr>
      <w:r>
        <w:rPr>
          <w:rFonts w:ascii="Arial" w:hAnsi="Arial" w:cs="Arial"/>
          <w:bCs/>
          <w:sz w:val="24"/>
          <w:szCs w:val="24"/>
        </w:rPr>
        <w:t>Nennen Sie fünf Sicherheitsregeln, die beim Bohren zu beachten sind, um Unfälle zu vermeiden.</w:t>
      </w:r>
    </w:p>
    <w:p w14:paraId="048F6ADA" w14:textId="443161A8" w:rsidR="0009304E" w:rsidRPr="00560780" w:rsidRDefault="0009304E" w:rsidP="00F10FAF">
      <w:pPr>
        <w:pStyle w:val="Listenabsatz"/>
        <w:jc w:val="both"/>
        <w:rPr>
          <w:rFonts w:ascii="Arial" w:hAnsi="Arial" w:cs="Arial"/>
          <w:bCs/>
          <w:sz w:val="24"/>
          <w:szCs w:val="24"/>
        </w:rPr>
      </w:pPr>
    </w:p>
    <w:p w14:paraId="72CC4CDD" w14:textId="559D4ED4" w:rsidR="00C9162B" w:rsidRPr="00C9162B" w:rsidRDefault="00C9162B" w:rsidP="00C9162B">
      <w:pPr>
        <w:ind w:left="720"/>
        <w:jc w:val="both"/>
        <w:rPr>
          <w:rFonts w:ascii="Arial" w:hAnsi="Arial" w:cs="Arial"/>
          <w:bCs/>
          <w:color w:val="00B050"/>
          <w:sz w:val="24"/>
          <w:szCs w:val="24"/>
        </w:rPr>
      </w:pPr>
      <w:r w:rsidRPr="00C9162B">
        <w:rPr>
          <w:rFonts w:ascii="Arial" w:hAnsi="Arial" w:cs="Arial"/>
          <w:bCs/>
          <w:color w:val="00B050"/>
          <w:sz w:val="24"/>
          <w:szCs w:val="24"/>
        </w:rPr>
        <w:t xml:space="preserve">Enganliegende Kleidung, Kopfbedeckung bzw. Haarnetz bei langen Haaren, Schutzbrille tragen, Bohrspäne mit Pinsel entfernen, Werkstück festspannen und gegen Herumreißen sichern, Werkzeugwechsel nur bei stehender Maschine, </w:t>
      </w:r>
      <w:r w:rsidR="00784F8B">
        <w:rPr>
          <w:rFonts w:ascii="Arial" w:hAnsi="Arial" w:cs="Arial"/>
          <w:bCs/>
          <w:color w:val="00B050"/>
          <w:sz w:val="24"/>
          <w:szCs w:val="24"/>
        </w:rPr>
        <w:t>k</w:t>
      </w:r>
      <w:r w:rsidRPr="00C9162B">
        <w:rPr>
          <w:rFonts w:ascii="Arial" w:hAnsi="Arial" w:cs="Arial"/>
          <w:bCs/>
          <w:color w:val="00B050"/>
          <w:sz w:val="24"/>
          <w:szCs w:val="24"/>
        </w:rPr>
        <w:t xml:space="preserve">eine Handschuhe tragen. </w:t>
      </w:r>
    </w:p>
    <w:p w14:paraId="2F9A5E42" w14:textId="6314BA94" w:rsidR="00756E88" w:rsidRDefault="00756E88" w:rsidP="00C9162B">
      <w:pPr>
        <w:ind w:left="720"/>
        <w:jc w:val="both"/>
        <w:rPr>
          <w:rFonts w:ascii="Arial" w:hAnsi="Arial" w:cs="Arial"/>
          <w:bCs/>
          <w:color w:val="00B050"/>
          <w:sz w:val="24"/>
          <w:szCs w:val="24"/>
        </w:rPr>
      </w:pPr>
    </w:p>
    <w:p w14:paraId="2D46B7F4" w14:textId="77777777" w:rsidR="003813DE" w:rsidRPr="00C9162B" w:rsidRDefault="003813DE" w:rsidP="00C9162B">
      <w:pPr>
        <w:ind w:left="720"/>
        <w:jc w:val="both"/>
        <w:rPr>
          <w:rFonts w:ascii="Arial" w:hAnsi="Arial" w:cs="Arial"/>
          <w:bCs/>
          <w:color w:val="00B050"/>
          <w:sz w:val="24"/>
          <w:szCs w:val="24"/>
        </w:rPr>
      </w:pPr>
    </w:p>
    <w:p w14:paraId="2DA0F154" w14:textId="0E488B6A" w:rsidR="00756E88" w:rsidRPr="00560780" w:rsidRDefault="00411883" w:rsidP="00F10FAF">
      <w:pPr>
        <w:pStyle w:val="Listenabsatz"/>
        <w:numPr>
          <w:ilvl w:val="0"/>
          <w:numId w:val="19"/>
        </w:numPr>
        <w:jc w:val="both"/>
        <w:rPr>
          <w:rFonts w:ascii="Arial" w:hAnsi="Arial" w:cs="Arial"/>
          <w:bCs/>
          <w:sz w:val="24"/>
          <w:szCs w:val="24"/>
        </w:rPr>
      </w:pPr>
      <w:r w:rsidRPr="00560780">
        <w:rPr>
          <w:rFonts w:ascii="Arial" w:hAnsi="Arial" w:cs="Arial"/>
          <w:bCs/>
          <w:sz w:val="24"/>
          <w:szCs w:val="24"/>
        </w:rPr>
        <w:t xml:space="preserve">Beim Bohren einer Bohrung ø 8 mm in eine Grundplatte mit einem Spiralbohrer aus HSS wurde eine Umdrehungsfrequenz von 1200 1/min eingestellt. </w:t>
      </w:r>
      <w:r w:rsidR="005B201D">
        <w:rPr>
          <w:rFonts w:ascii="Arial" w:hAnsi="Arial" w:cs="Arial"/>
          <w:bCs/>
          <w:sz w:val="24"/>
          <w:szCs w:val="24"/>
        </w:rPr>
        <w:t xml:space="preserve">Entscheiden Sie, ob </w:t>
      </w:r>
      <w:r w:rsidRPr="00560780">
        <w:rPr>
          <w:rFonts w:ascii="Arial" w:hAnsi="Arial" w:cs="Arial"/>
          <w:bCs/>
          <w:sz w:val="24"/>
          <w:szCs w:val="24"/>
        </w:rPr>
        <w:t>die Einstellung korrekt</w:t>
      </w:r>
      <w:r w:rsidR="005B201D">
        <w:rPr>
          <w:rFonts w:ascii="Arial" w:hAnsi="Arial" w:cs="Arial"/>
          <w:bCs/>
          <w:sz w:val="24"/>
          <w:szCs w:val="24"/>
        </w:rPr>
        <w:t xml:space="preserve"> ist</w:t>
      </w:r>
      <w:r w:rsidRPr="00560780">
        <w:rPr>
          <w:rFonts w:ascii="Arial" w:hAnsi="Arial" w:cs="Arial"/>
          <w:bCs/>
          <w:sz w:val="24"/>
          <w:szCs w:val="24"/>
        </w:rPr>
        <w:t>, wenn die Vorgabe für die Schnittgeschwindigkeit 28…32 m/min betragen soll</w:t>
      </w:r>
      <w:r w:rsidR="00756E88" w:rsidRPr="00560780">
        <w:rPr>
          <w:rFonts w:ascii="Arial" w:hAnsi="Arial" w:cs="Arial"/>
          <w:bCs/>
          <w:sz w:val="24"/>
          <w:szCs w:val="24"/>
        </w:rPr>
        <w:t>?</w:t>
      </w:r>
    </w:p>
    <w:p w14:paraId="10D2F3B5" w14:textId="571AF521" w:rsidR="00C9162B" w:rsidRPr="00C9162B" w:rsidRDefault="00C9162B" w:rsidP="00C9162B">
      <w:pPr>
        <w:ind w:left="720"/>
        <w:rPr>
          <w:rFonts w:ascii="Arial" w:hAnsi="Arial" w:cs="Arial"/>
          <w:bCs/>
          <w:color w:val="00B050"/>
          <w:sz w:val="24"/>
          <w:szCs w:val="24"/>
        </w:rPr>
      </w:pPr>
      <w:r w:rsidRPr="00C9162B">
        <w:rPr>
          <w:rFonts w:ascii="Arial" w:hAnsi="Arial" w:cs="Arial"/>
          <w:bCs/>
          <w:color w:val="00B050"/>
          <w:sz w:val="24"/>
          <w:szCs w:val="24"/>
        </w:rPr>
        <w:t>Geg.:         d = 8 mm</w:t>
      </w:r>
      <w:r w:rsidR="00B0505D">
        <w:rPr>
          <w:rFonts w:ascii="Arial" w:hAnsi="Arial" w:cs="Arial"/>
          <w:bCs/>
          <w:color w:val="00B050"/>
          <w:sz w:val="24"/>
          <w:szCs w:val="24"/>
        </w:rPr>
        <w:t>;</w:t>
      </w:r>
      <w:r w:rsidRPr="00C9162B">
        <w:rPr>
          <w:rFonts w:ascii="Arial" w:hAnsi="Arial" w:cs="Arial"/>
          <w:bCs/>
          <w:color w:val="00B050"/>
          <w:sz w:val="24"/>
          <w:szCs w:val="24"/>
        </w:rPr>
        <w:t xml:space="preserve">   n = 1200   1/min</w:t>
      </w:r>
      <w:r w:rsidR="00B0505D">
        <w:rPr>
          <w:rFonts w:ascii="Arial" w:hAnsi="Arial" w:cs="Arial"/>
          <w:bCs/>
          <w:color w:val="00B050"/>
          <w:sz w:val="24"/>
          <w:szCs w:val="24"/>
        </w:rPr>
        <w:t>;</w:t>
      </w:r>
      <w:r w:rsidRPr="00C9162B">
        <w:rPr>
          <w:rFonts w:ascii="Arial" w:hAnsi="Arial" w:cs="Arial"/>
          <w:bCs/>
          <w:color w:val="00B050"/>
          <w:sz w:val="24"/>
          <w:szCs w:val="24"/>
        </w:rPr>
        <w:t xml:space="preserve">      </w:t>
      </w:r>
      <w:proofErr w:type="spellStart"/>
      <w:r w:rsidRPr="00C9162B">
        <w:rPr>
          <w:rFonts w:ascii="Arial" w:hAnsi="Arial" w:cs="Arial"/>
          <w:bCs/>
          <w:color w:val="00B050"/>
          <w:sz w:val="24"/>
          <w:szCs w:val="24"/>
        </w:rPr>
        <w:t>V</w:t>
      </w:r>
      <w:r w:rsidRPr="00C9162B">
        <w:rPr>
          <w:rFonts w:ascii="Arial" w:hAnsi="Arial" w:cs="Arial"/>
          <w:bCs/>
          <w:color w:val="00B050"/>
          <w:sz w:val="24"/>
          <w:szCs w:val="24"/>
          <w:vertAlign w:val="subscript"/>
        </w:rPr>
        <w:t>c</w:t>
      </w:r>
      <w:proofErr w:type="spellEnd"/>
      <w:r w:rsidRPr="00C9162B">
        <w:rPr>
          <w:rFonts w:ascii="Arial" w:hAnsi="Arial" w:cs="Arial"/>
          <w:bCs/>
          <w:color w:val="00B050"/>
          <w:sz w:val="24"/>
          <w:szCs w:val="24"/>
        </w:rPr>
        <w:t xml:space="preserve"> 25…35  m/min</w:t>
      </w:r>
    </w:p>
    <w:p w14:paraId="07DC143D" w14:textId="77777777" w:rsidR="00C9162B" w:rsidRPr="00C9162B" w:rsidRDefault="00C9162B" w:rsidP="00C9162B">
      <w:pPr>
        <w:ind w:left="720"/>
        <w:rPr>
          <w:rFonts w:ascii="Arial" w:hAnsi="Arial" w:cs="Arial"/>
          <w:bCs/>
          <w:color w:val="00B050"/>
          <w:sz w:val="24"/>
          <w:szCs w:val="24"/>
        </w:rPr>
      </w:pPr>
    </w:p>
    <w:p w14:paraId="21012574" w14:textId="7D324357" w:rsidR="00C9162B" w:rsidRPr="00C9162B" w:rsidRDefault="00C9162B" w:rsidP="00C9162B">
      <w:pPr>
        <w:ind w:left="720"/>
        <w:rPr>
          <w:rFonts w:ascii="Arial" w:hAnsi="Arial" w:cs="Arial"/>
          <w:bCs/>
          <w:color w:val="00B050"/>
          <w:sz w:val="24"/>
          <w:szCs w:val="24"/>
        </w:rPr>
      </w:pPr>
      <w:r w:rsidRPr="00C9162B">
        <w:rPr>
          <w:rFonts w:ascii="Arial" w:hAnsi="Arial" w:cs="Arial"/>
          <w:bCs/>
          <w:color w:val="00B050"/>
          <w:sz w:val="24"/>
          <w:szCs w:val="24"/>
        </w:rPr>
        <w:t xml:space="preserve">Ges.:         </w:t>
      </w:r>
      <w:proofErr w:type="spellStart"/>
      <w:r w:rsidRPr="00C9162B">
        <w:rPr>
          <w:rFonts w:ascii="Arial" w:hAnsi="Arial" w:cs="Arial"/>
          <w:bCs/>
          <w:color w:val="00B050"/>
          <w:sz w:val="24"/>
          <w:szCs w:val="24"/>
        </w:rPr>
        <w:t>V</w:t>
      </w:r>
      <w:r w:rsidRPr="00C9162B">
        <w:rPr>
          <w:rFonts w:ascii="Arial" w:hAnsi="Arial" w:cs="Arial"/>
          <w:bCs/>
          <w:color w:val="00B050"/>
          <w:sz w:val="24"/>
          <w:szCs w:val="24"/>
          <w:vertAlign w:val="subscript"/>
        </w:rPr>
        <w:t>c</w:t>
      </w:r>
      <w:proofErr w:type="spellEnd"/>
    </w:p>
    <w:p w14:paraId="4CBFC688" w14:textId="403AE9D3" w:rsidR="00C9162B" w:rsidRPr="00C9162B" w:rsidRDefault="00C9162B" w:rsidP="00C9162B">
      <w:pPr>
        <w:ind w:left="720"/>
        <w:rPr>
          <w:rFonts w:ascii="Arial" w:hAnsi="Arial" w:cs="Arial"/>
          <w:bCs/>
          <w:color w:val="00B050"/>
          <w:sz w:val="24"/>
          <w:szCs w:val="24"/>
        </w:rPr>
      </w:pPr>
      <w:r w:rsidRPr="00C9162B">
        <w:rPr>
          <w:rFonts w:ascii="Arial" w:hAnsi="Arial" w:cs="Arial"/>
          <w:bCs/>
          <w:color w:val="00B050"/>
          <w:sz w:val="24"/>
          <w:szCs w:val="24"/>
        </w:rPr>
        <w:t xml:space="preserve">                   </w:t>
      </w:r>
      <w:proofErr w:type="spellStart"/>
      <w:r w:rsidRPr="00C9162B">
        <w:rPr>
          <w:rFonts w:ascii="Arial" w:hAnsi="Arial" w:cs="Arial"/>
          <w:bCs/>
          <w:color w:val="00B050"/>
          <w:sz w:val="24"/>
          <w:szCs w:val="24"/>
        </w:rPr>
        <w:t>V</w:t>
      </w:r>
      <w:r w:rsidRPr="00C9162B">
        <w:rPr>
          <w:rFonts w:ascii="Arial" w:hAnsi="Arial" w:cs="Arial"/>
          <w:bCs/>
          <w:color w:val="00B050"/>
          <w:sz w:val="24"/>
          <w:szCs w:val="24"/>
          <w:vertAlign w:val="subscript"/>
        </w:rPr>
        <w:t>c</w:t>
      </w:r>
      <w:proofErr w:type="spellEnd"/>
      <w:r w:rsidRPr="00C9162B">
        <w:rPr>
          <w:rFonts w:ascii="Arial" w:hAnsi="Arial" w:cs="Arial"/>
          <w:bCs/>
          <w:color w:val="00B050"/>
          <w:sz w:val="24"/>
          <w:szCs w:val="24"/>
        </w:rPr>
        <w:t xml:space="preserve"> = d x π x n</w:t>
      </w:r>
    </w:p>
    <w:p w14:paraId="7688A91C" w14:textId="4EC81DA7" w:rsidR="00C9162B" w:rsidRPr="00B0505D" w:rsidRDefault="00C9162B" w:rsidP="00C9162B">
      <w:pPr>
        <w:ind w:left="720"/>
        <w:rPr>
          <w:rFonts w:ascii="Arial" w:hAnsi="Arial" w:cs="Arial"/>
          <w:bCs/>
          <w:color w:val="00B050"/>
          <w:sz w:val="24"/>
          <w:szCs w:val="24"/>
          <w:u w:val="single"/>
        </w:rPr>
      </w:pPr>
      <w:r w:rsidRPr="00C9162B">
        <w:rPr>
          <w:rFonts w:ascii="Arial" w:hAnsi="Arial" w:cs="Arial"/>
          <w:bCs/>
          <w:color w:val="00B050"/>
          <w:sz w:val="24"/>
          <w:szCs w:val="24"/>
        </w:rPr>
        <w:t xml:space="preserve">                   </w:t>
      </w:r>
      <w:proofErr w:type="spellStart"/>
      <w:r w:rsidRPr="00B0505D">
        <w:rPr>
          <w:rFonts w:ascii="Arial" w:hAnsi="Arial" w:cs="Arial"/>
          <w:bCs/>
          <w:color w:val="00B050"/>
          <w:sz w:val="24"/>
          <w:szCs w:val="24"/>
          <w:u w:val="single"/>
        </w:rPr>
        <w:t>V</w:t>
      </w:r>
      <w:r w:rsidRPr="00B0505D">
        <w:rPr>
          <w:rFonts w:ascii="Arial" w:hAnsi="Arial" w:cs="Arial"/>
          <w:bCs/>
          <w:color w:val="00B050"/>
          <w:sz w:val="24"/>
          <w:szCs w:val="24"/>
          <w:u w:val="single"/>
          <w:vertAlign w:val="subscript"/>
        </w:rPr>
        <w:t>c</w:t>
      </w:r>
      <w:proofErr w:type="spellEnd"/>
      <w:r w:rsidRPr="00B0505D">
        <w:rPr>
          <w:rFonts w:ascii="Arial" w:hAnsi="Arial" w:cs="Arial"/>
          <w:bCs/>
          <w:color w:val="00B050"/>
          <w:sz w:val="24"/>
          <w:szCs w:val="24"/>
          <w:u w:val="single"/>
        </w:rPr>
        <w:t xml:space="preserve"> = 30,16   m/min</w:t>
      </w:r>
    </w:p>
    <w:p w14:paraId="31CB17FE" w14:textId="06B63F38" w:rsidR="00411883" w:rsidRPr="00C9162B" w:rsidRDefault="00C9162B" w:rsidP="00C9162B">
      <w:pPr>
        <w:ind w:left="720"/>
        <w:rPr>
          <w:rFonts w:ascii="Arial" w:hAnsi="Arial" w:cs="Arial"/>
          <w:bCs/>
          <w:color w:val="00B050"/>
          <w:sz w:val="24"/>
          <w:szCs w:val="24"/>
        </w:rPr>
      </w:pPr>
      <w:r w:rsidRPr="00C9162B">
        <w:rPr>
          <w:rFonts w:ascii="Arial" w:hAnsi="Arial" w:cs="Arial"/>
          <w:bCs/>
          <w:color w:val="00B050"/>
          <w:sz w:val="24"/>
          <w:szCs w:val="24"/>
        </w:rPr>
        <w:t>Die Umdrehungsfrequenz ist korrekt eingestellt</w:t>
      </w:r>
    </w:p>
    <w:p w14:paraId="6CEB972B" w14:textId="789C0790" w:rsidR="00756E88" w:rsidRPr="00560780" w:rsidRDefault="00756E88" w:rsidP="00F10FAF">
      <w:pPr>
        <w:jc w:val="both"/>
        <w:rPr>
          <w:rFonts w:ascii="Arial" w:hAnsi="Arial" w:cs="Arial"/>
          <w:bCs/>
          <w:sz w:val="24"/>
          <w:szCs w:val="24"/>
        </w:rPr>
      </w:pPr>
    </w:p>
    <w:p w14:paraId="14DB084A" w14:textId="2A72C35E" w:rsidR="00756E88" w:rsidRPr="00560780" w:rsidRDefault="00411883" w:rsidP="00F10FAF">
      <w:pPr>
        <w:pStyle w:val="Listenabsatz"/>
        <w:numPr>
          <w:ilvl w:val="0"/>
          <w:numId w:val="19"/>
        </w:numPr>
        <w:jc w:val="both"/>
        <w:rPr>
          <w:rFonts w:ascii="Arial" w:hAnsi="Arial" w:cs="Arial"/>
          <w:bCs/>
          <w:sz w:val="24"/>
          <w:szCs w:val="24"/>
        </w:rPr>
      </w:pPr>
      <w:r w:rsidRPr="00560780">
        <w:rPr>
          <w:rFonts w:ascii="Arial" w:hAnsi="Arial" w:cs="Arial"/>
          <w:bCs/>
          <w:sz w:val="24"/>
          <w:szCs w:val="24"/>
        </w:rPr>
        <w:t>Benennen Sie die beiden Arbeitsbewegungen beim Bohren</w:t>
      </w:r>
      <w:r w:rsidR="001D4883" w:rsidRPr="00560780">
        <w:rPr>
          <w:rFonts w:ascii="Arial" w:hAnsi="Arial" w:cs="Arial"/>
          <w:bCs/>
          <w:sz w:val="24"/>
          <w:szCs w:val="24"/>
        </w:rPr>
        <w:t>?</w:t>
      </w:r>
    </w:p>
    <w:p w14:paraId="296EB715" w14:textId="77777777" w:rsidR="001D4883" w:rsidRPr="00560780" w:rsidRDefault="001D4883" w:rsidP="00F10FAF">
      <w:pPr>
        <w:pStyle w:val="Listenabsatz"/>
        <w:jc w:val="both"/>
        <w:rPr>
          <w:rFonts w:ascii="Arial" w:hAnsi="Arial" w:cs="Arial"/>
          <w:bCs/>
          <w:sz w:val="24"/>
          <w:szCs w:val="24"/>
        </w:rPr>
      </w:pPr>
    </w:p>
    <w:p w14:paraId="7BE79E94" w14:textId="5536CC29" w:rsidR="001D4883" w:rsidRPr="00C9162B" w:rsidRDefault="001D4883" w:rsidP="00C9162B">
      <w:pPr>
        <w:ind w:left="720"/>
        <w:rPr>
          <w:rFonts w:ascii="Arial" w:hAnsi="Arial" w:cs="Arial"/>
          <w:bCs/>
          <w:color w:val="00B050"/>
          <w:sz w:val="24"/>
          <w:szCs w:val="24"/>
        </w:rPr>
      </w:pPr>
      <w:r w:rsidRPr="00C9162B">
        <w:rPr>
          <w:rFonts w:ascii="Arial" w:hAnsi="Arial" w:cs="Arial"/>
          <w:bCs/>
          <w:color w:val="00B050"/>
          <w:sz w:val="24"/>
          <w:szCs w:val="24"/>
        </w:rPr>
        <w:t xml:space="preserve"> </w:t>
      </w:r>
      <w:r w:rsidR="00C9162B" w:rsidRPr="00C9162B">
        <w:rPr>
          <w:rFonts w:ascii="Arial" w:hAnsi="Arial" w:cs="Arial"/>
          <w:bCs/>
          <w:color w:val="00B050"/>
          <w:sz w:val="24"/>
          <w:szCs w:val="24"/>
        </w:rPr>
        <w:t>Vorschubbewegung</w:t>
      </w:r>
    </w:p>
    <w:p w14:paraId="4BFF0454" w14:textId="2B82EB1B" w:rsidR="001D4883" w:rsidRPr="00C9162B" w:rsidRDefault="001D4883" w:rsidP="00C9162B">
      <w:pPr>
        <w:ind w:left="720"/>
        <w:rPr>
          <w:rFonts w:ascii="Arial" w:hAnsi="Arial" w:cs="Arial"/>
          <w:bCs/>
          <w:color w:val="00B050"/>
          <w:sz w:val="24"/>
          <w:szCs w:val="24"/>
        </w:rPr>
      </w:pPr>
      <w:r w:rsidRPr="00C9162B">
        <w:rPr>
          <w:rFonts w:ascii="Arial" w:hAnsi="Arial" w:cs="Arial"/>
          <w:bCs/>
          <w:color w:val="00B050"/>
          <w:sz w:val="24"/>
          <w:szCs w:val="24"/>
        </w:rPr>
        <w:t xml:space="preserve"> </w:t>
      </w:r>
      <w:r w:rsidR="00C9162B" w:rsidRPr="00C9162B">
        <w:rPr>
          <w:rFonts w:ascii="Arial" w:hAnsi="Arial" w:cs="Arial"/>
          <w:bCs/>
          <w:color w:val="00B050"/>
          <w:sz w:val="24"/>
          <w:szCs w:val="24"/>
        </w:rPr>
        <w:t>Schnittbewegung</w:t>
      </w:r>
    </w:p>
    <w:p w14:paraId="18B22BFA" w14:textId="6CDB90FB" w:rsidR="008E1BE6" w:rsidRDefault="008E1BE6" w:rsidP="00F10FAF">
      <w:pPr>
        <w:jc w:val="both"/>
        <w:rPr>
          <w:rFonts w:ascii="Arial" w:hAnsi="Arial" w:cs="Arial"/>
          <w:bCs/>
          <w:sz w:val="32"/>
          <w:szCs w:val="32"/>
        </w:rPr>
      </w:pPr>
    </w:p>
    <w:p w14:paraId="3E55D70F" w14:textId="77777777" w:rsidR="003813DE" w:rsidRPr="005B201D" w:rsidRDefault="003813DE" w:rsidP="00F10FAF">
      <w:pPr>
        <w:jc w:val="both"/>
        <w:rPr>
          <w:rFonts w:ascii="Arial" w:hAnsi="Arial" w:cs="Arial"/>
          <w:bCs/>
          <w:sz w:val="32"/>
          <w:szCs w:val="32"/>
        </w:rPr>
      </w:pPr>
    </w:p>
    <w:p w14:paraId="6CAB4336" w14:textId="4D6D06D1" w:rsidR="009C4DD2" w:rsidRPr="00560780" w:rsidRDefault="00360FB6" w:rsidP="00F10FAF">
      <w:pPr>
        <w:pStyle w:val="Listenabsatz"/>
        <w:numPr>
          <w:ilvl w:val="0"/>
          <w:numId w:val="19"/>
        </w:numPr>
        <w:jc w:val="both"/>
        <w:rPr>
          <w:rFonts w:ascii="Arial" w:hAnsi="Arial" w:cs="Arial"/>
          <w:bCs/>
          <w:sz w:val="24"/>
          <w:szCs w:val="24"/>
        </w:rPr>
      </w:pPr>
      <w:r w:rsidRPr="00560780">
        <w:rPr>
          <w:rFonts w:ascii="Arial" w:hAnsi="Arial" w:cs="Arial"/>
          <w:bCs/>
          <w:sz w:val="24"/>
          <w:szCs w:val="24"/>
        </w:rPr>
        <w:t>E</w:t>
      </w:r>
      <w:r w:rsidR="008E1BE6" w:rsidRPr="00560780">
        <w:rPr>
          <w:rFonts w:ascii="Arial" w:hAnsi="Arial" w:cs="Arial"/>
          <w:bCs/>
          <w:sz w:val="24"/>
          <w:szCs w:val="24"/>
        </w:rPr>
        <w:t>rgänzen Sie die untenstehende Tabelle</w:t>
      </w:r>
    </w:p>
    <w:tbl>
      <w:tblPr>
        <w:tblStyle w:val="Tabellenraster"/>
        <w:tblW w:w="0" w:type="auto"/>
        <w:tblLook w:val="04A0" w:firstRow="1" w:lastRow="0" w:firstColumn="1" w:lastColumn="0" w:noHBand="0" w:noVBand="1"/>
      </w:tblPr>
      <w:tblGrid>
        <w:gridCol w:w="2407"/>
        <w:gridCol w:w="2407"/>
        <w:gridCol w:w="2407"/>
        <w:gridCol w:w="2408"/>
      </w:tblGrid>
      <w:tr w:rsidR="008E1BE6" w:rsidRPr="00560780" w14:paraId="40ABE77D" w14:textId="77777777" w:rsidTr="008E1BE6">
        <w:tc>
          <w:tcPr>
            <w:tcW w:w="2407" w:type="dxa"/>
            <w:shd w:val="clear" w:color="auto" w:fill="D9D9D9" w:themeFill="background1" w:themeFillShade="D9"/>
          </w:tcPr>
          <w:p w14:paraId="7C2ABCFE" w14:textId="783DE6EB" w:rsidR="008E1BE6" w:rsidRPr="00560780" w:rsidRDefault="008E1BE6" w:rsidP="008E1BE6">
            <w:pPr>
              <w:jc w:val="center"/>
              <w:rPr>
                <w:rFonts w:ascii="Arial" w:hAnsi="Arial" w:cs="Arial"/>
                <w:bCs/>
                <w:sz w:val="24"/>
                <w:szCs w:val="24"/>
              </w:rPr>
            </w:pPr>
            <w:proofErr w:type="spellStart"/>
            <w:r w:rsidRPr="00560780">
              <w:rPr>
                <w:rFonts w:ascii="Arial" w:hAnsi="Arial" w:cs="Arial"/>
                <w:bCs/>
                <w:sz w:val="24"/>
                <w:szCs w:val="24"/>
              </w:rPr>
              <w:t>Bohrertyp</w:t>
            </w:r>
            <w:proofErr w:type="spellEnd"/>
          </w:p>
        </w:tc>
        <w:tc>
          <w:tcPr>
            <w:tcW w:w="2407" w:type="dxa"/>
            <w:shd w:val="clear" w:color="auto" w:fill="D9D9D9" w:themeFill="background1" w:themeFillShade="D9"/>
          </w:tcPr>
          <w:p w14:paraId="0EA151FD" w14:textId="36468D40" w:rsidR="008E1BE6" w:rsidRPr="00560780" w:rsidRDefault="008E1BE6" w:rsidP="008E1BE6">
            <w:pPr>
              <w:jc w:val="center"/>
              <w:rPr>
                <w:rFonts w:ascii="Arial" w:hAnsi="Arial" w:cs="Arial"/>
                <w:bCs/>
                <w:sz w:val="24"/>
                <w:szCs w:val="24"/>
              </w:rPr>
            </w:pPr>
            <w:r w:rsidRPr="00560780">
              <w:rPr>
                <w:rFonts w:ascii="Arial" w:hAnsi="Arial" w:cs="Arial"/>
                <w:bCs/>
                <w:sz w:val="24"/>
                <w:szCs w:val="24"/>
              </w:rPr>
              <w:t>Spitzenwinkel</w:t>
            </w:r>
          </w:p>
        </w:tc>
        <w:tc>
          <w:tcPr>
            <w:tcW w:w="2407" w:type="dxa"/>
            <w:shd w:val="clear" w:color="auto" w:fill="D9D9D9" w:themeFill="background1" w:themeFillShade="D9"/>
          </w:tcPr>
          <w:p w14:paraId="5DD3182C" w14:textId="1A207D6F" w:rsidR="008E1BE6" w:rsidRPr="00560780" w:rsidRDefault="008E1BE6" w:rsidP="008E1BE6">
            <w:pPr>
              <w:jc w:val="center"/>
              <w:rPr>
                <w:rFonts w:ascii="Arial" w:hAnsi="Arial" w:cs="Arial"/>
                <w:bCs/>
                <w:sz w:val="24"/>
                <w:szCs w:val="24"/>
              </w:rPr>
            </w:pPr>
            <w:r w:rsidRPr="00560780">
              <w:rPr>
                <w:rFonts w:ascii="Arial" w:hAnsi="Arial" w:cs="Arial"/>
                <w:bCs/>
                <w:sz w:val="24"/>
                <w:szCs w:val="24"/>
              </w:rPr>
              <w:t>Werkstoff Beispiel</w:t>
            </w:r>
          </w:p>
        </w:tc>
        <w:tc>
          <w:tcPr>
            <w:tcW w:w="2408" w:type="dxa"/>
            <w:shd w:val="clear" w:color="auto" w:fill="D9D9D9" w:themeFill="background1" w:themeFillShade="D9"/>
          </w:tcPr>
          <w:p w14:paraId="065331D8" w14:textId="281E0C80" w:rsidR="008E1BE6" w:rsidRPr="00560780" w:rsidRDefault="008E1BE6" w:rsidP="008E1BE6">
            <w:pPr>
              <w:jc w:val="center"/>
              <w:rPr>
                <w:rFonts w:ascii="Arial" w:hAnsi="Arial" w:cs="Arial"/>
                <w:bCs/>
                <w:sz w:val="24"/>
                <w:szCs w:val="24"/>
              </w:rPr>
            </w:pPr>
            <w:r w:rsidRPr="00560780">
              <w:rPr>
                <w:rFonts w:ascii="Arial" w:hAnsi="Arial" w:cs="Arial"/>
                <w:bCs/>
                <w:sz w:val="24"/>
                <w:szCs w:val="24"/>
              </w:rPr>
              <w:t>Schneidkeil</w:t>
            </w:r>
          </w:p>
        </w:tc>
      </w:tr>
      <w:tr w:rsidR="008E1BE6" w:rsidRPr="00C9162B" w14:paraId="69AABBF8" w14:textId="77777777" w:rsidTr="008E1BE6">
        <w:tc>
          <w:tcPr>
            <w:tcW w:w="2407" w:type="dxa"/>
          </w:tcPr>
          <w:p w14:paraId="5A860537" w14:textId="77777777" w:rsidR="008E1BE6" w:rsidRPr="00560780" w:rsidRDefault="008E1BE6" w:rsidP="00003B86">
            <w:pPr>
              <w:jc w:val="center"/>
              <w:rPr>
                <w:rFonts w:ascii="Arial" w:hAnsi="Arial" w:cs="Arial"/>
                <w:bCs/>
                <w:sz w:val="24"/>
                <w:szCs w:val="24"/>
              </w:rPr>
            </w:pPr>
            <w:r w:rsidRPr="00560780">
              <w:rPr>
                <w:rFonts w:ascii="Arial" w:hAnsi="Arial" w:cs="Arial"/>
                <w:bCs/>
                <w:sz w:val="24"/>
                <w:szCs w:val="24"/>
              </w:rPr>
              <w:t>Typ N</w:t>
            </w:r>
          </w:p>
          <w:p w14:paraId="2E91B2B5" w14:textId="7529AAB0" w:rsidR="008E1BE6" w:rsidRPr="00560780" w:rsidRDefault="008E1BE6" w:rsidP="00003B86">
            <w:pPr>
              <w:jc w:val="center"/>
              <w:rPr>
                <w:rFonts w:ascii="Arial" w:hAnsi="Arial" w:cs="Arial"/>
                <w:bCs/>
                <w:sz w:val="24"/>
                <w:szCs w:val="24"/>
              </w:rPr>
            </w:pPr>
          </w:p>
        </w:tc>
        <w:tc>
          <w:tcPr>
            <w:tcW w:w="2407" w:type="dxa"/>
          </w:tcPr>
          <w:p w14:paraId="268191EA" w14:textId="6A21998B" w:rsidR="008E1BE6" w:rsidRPr="00560780" w:rsidRDefault="00C9162B" w:rsidP="00003B86">
            <w:pPr>
              <w:jc w:val="center"/>
              <w:rPr>
                <w:rFonts w:ascii="Arial" w:hAnsi="Arial" w:cs="Arial"/>
                <w:bCs/>
                <w:sz w:val="24"/>
                <w:szCs w:val="24"/>
              </w:rPr>
            </w:pPr>
            <w:r w:rsidRPr="00C9162B">
              <w:rPr>
                <w:rFonts w:ascii="Arial" w:hAnsi="Arial" w:cs="Arial"/>
                <w:bCs/>
                <w:color w:val="00B050"/>
                <w:sz w:val="24"/>
                <w:szCs w:val="24"/>
              </w:rPr>
              <w:t>118°</w:t>
            </w:r>
          </w:p>
        </w:tc>
        <w:tc>
          <w:tcPr>
            <w:tcW w:w="2407" w:type="dxa"/>
          </w:tcPr>
          <w:p w14:paraId="53C779E9" w14:textId="0277B0A3" w:rsidR="008E1BE6" w:rsidRPr="00560780" w:rsidRDefault="00E44AB2" w:rsidP="00003B86">
            <w:pPr>
              <w:jc w:val="center"/>
              <w:rPr>
                <w:rFonts w:ascii="Arial" w:hAnsi="Arial" w:cs="Arial"/>
                <w:bCs/>
                <w:sz w:val="24"/>
                <w:szCs w:val="24"/>
              </w:rPr>
            </w:pPr>
            <w:r w:rsidRPr="00560780">
              <w:rPr>
                <w:rFonts w:ascii="Arial" w:hAnsi="Arial" w:cs="Arial"/>
                <w:bCs/>
                <w:sz w:val="24"/>
                <w:szCs w:val="24"/>
              </w:rPr>
              <w:t>unlegierter Stahl</w:t>
            </w:r>
          </w:p>
        </w:tc>
        <w:tc>
          <w:tcPr>
            <w:tcW w:w="2408" w:type="dxa"/>
          </w:tcPr>
          <w:p w14:paraId="269CD52C" w14:textId="6DE22B14" w:rsidR="008E1BE6" w:rsidRPr="00E9776C" w:rsidRDefault="00E9776C" w:rsidP="00003B86">
            <w:pPr>
              <w:jc w:val="center"/>
              <w:rPr>
                <w:rFonts w:ascii="Arial" w:hAnsi="Arial" w:cs="Arial"/>
                <w:bCs/>
                <w:color w:val="00B050"/>
                <w:sz w:val="24"/>
                <w:szCs w:val="24"/>
              </w:rPr>
            </w:pPr>
            <w:r w:rsidRPr="00E9776C">
              <w:rPr>
                <w:rFonts w:ascii="Arial" w:hAnsi="Arial" w:cs="Arial"/>
                <w:bCs/>
                <w:color w:val="00B050"/>
                <w:sz w:val="24"/>
                <w:szCs w:val="24"/>
              </w:rPr>
              <w:t>m</w:t>
            </w:r>
            <w:r w:rsidR="00C9162B" w:rsidRPr="00E9776C">
              <w:rPr>
                <w:rFonts w:ascii="Arial" w:hAnsi="Arial" w:cs="Arial"/>
                <w:bCs/>
                <w:color w:val="00B050"/>
                <w:sz w:val="24"/>
                <w:szCs w:val="24"/>
              </w:rPr>
              <w:t>ittlerer Schneidkeil</w:t>
            </w:r>
          </w:p>
        </w:tc>
      </w:tr>
      <w:tr w:rsidR="008E1BE6" w:rsidRPr="00C9162B" w14:paraId="2C38DE74" w14:textId="77777777" w:rsidTr="008E1BE6">
        <w:tc>
          <w:tcPr>
            <w:tcW w:w="2407" w:type="dxa"/>
          </w:tcPr>
          <w:p w14:paraId="3FF4E398" w14:textId="30050A1B" w:rsidR="008E1BE6" w:rsidRPr="00C9162B" w:rsidRDefault="00C9162B" w:rsidP="00003B86">
            <w:pPr>
              <w:jc w:val="center"/>
              <w:rPr>
                <w:rFonts w:ascii="Arial" w:hAnsi="Arial" w:cs="Arial"/>
                <w:bCs/>
                <w:color w:val="00B050"/>
                <w:sz w:val="24"/>
                <w:szCs w:val="24"/>
              </w:rPr>
            </w:pPr>
            <w:r w:rsidRPr="00C9162B">
              <w:rPr>
                <w:rFonts w:ascii="Arial" w:hAnsi="Arial" w:cs="Arial"/>
                <w:bCs/>
                <w:color w:val="00B050"/>
                <w:sz w:val="24"/>
                <w:szCs w:val="24"/>
              </w:rPr>
              <w:t>Typ W</w:t>
            </w:r>
          </w:p>
          <w:p w14:paraId="1DDC6CD8" w14:textId="50574B69" w:rsidR="008E1BE6" w:rsidRPr="00C9162B" w:rsidRDefault="008E1BE6" w:rsidP="00003B86">
            <w:pPr>
              <w:jc w:val="center"/>
              <w:rPr>
                <w:rFonts w:ascii="Arial" w:hAnsi="Arial" w:cs="Arial"/>
                <w:bCs/>
                <w:color w:val="00B050"/>
                <w:sz w:val="24"/>
                <w:szCs w:val="24"/>
              </w:rPr>
            </w:pPr>
          </w:p>
        </w:tc>
        <w:tc>
          <w:tcPr>
            <w:tcW w:w="2407" w:type="dxa"/>
          </w:tcPr>
          <w:p w14:paraId="2C486A6B" w14:textId="3A521619" w:rsidR="008E1BE6" w:rsidRPr="00560780" w:rsidRDefault="008E1BE6" w:rsidP="00003B86">
            <w:pPr>
              <w:jc w:val="center"/>
              <w:rPr>
                <w:rFonts w:ascii="Arial" w:hAnsi="Arial" w:cs="Arial"/>
                <w:bCs/>
                <w:sz w:val="24"/>
                <w:szCs w:val="24"/>
              </w:rPr>
            </w:pPr>
            <w:r w:rsidRPr="00560780">
              <w:rPr>
                <w:rFonts w:ascii="Arial" w:hAnsi="Arial" w:cs="Arial"/>
                <w:bCs/>
                <w:sz w:val="24"/>
                <w:szCs w:val="24"/>
              </w:rPr>
              <w:t>130°</w:t>
            </w:r>
          </w:p>
        </w:tc>
        <w:tc>
          <w:tcPr>
            <w:tcW w:w="2407" w:type="dxa"/>
          </w:tcPr>
          <w:p w14:paraId="71275D70" w14:textId="00FD1943" w:rsidR="008E1BE6" w:rsidRPr="00560780" w:rsidRDefault="008E1BE6" w:rsidP="00003B86">
            <w:pPr>
              <w:jc w:val="center"/>
              <w:rPr>
                <w:rFonts w:ascii="Arial" w:hAnsi="Arial" w:cs="Arial"/>
                <w:bCs/>
                <w:sz w:val="24"/>
                <w:szCs w:val="24"/>
              </w:rPr>
            </w:pPr>
            <w:r w:rsidRPr="00560780">
              <w:rPr>
                <w:rFonts w:ascii="Arial" w:hAnsi="Arial" w:cs="Arial"/>
                <w:bCs/>
                <w:sz w:val="24"/>
                <w:szCs w:val="24"/>
              </w:rPr>
              <w:t>Aluminium</w:t>
            </w:r>
          </w:p>
        </w:tc>
        <w:tc>
          <w:tcPr>
            <w:tcW w:w="2408" w:type="dxa"/>
          </w:tcPr>
          <w:p w14:paraId="0E389856" w14:textId="2EAB62AA" w:rsidR="008E1BE6" w:rsidRPr="00E9776C" w:rsidRDefault="00E9776C" w:rsidP="00003B86">
            <w:pPr>
              <w:jc w:val="center"/>
              <w:rPr>
                <w:rFonts w:ascii="Arial" w:hAnsi="Arial" w:cs="Arial"/>
                <w:bCs/>
                <w:color w:val="00B050"/>
                <w:sz w:val="24"/>
                <w:szCs w:val="24"/>
              </w:rPr>
            </w:pPr>
            <w:r w:rsidRPr="00E9776C">
              <w:rPr>
                <w:rFonts w:ascii="Arial" w:hAnsi="Arial" w:cs="Arial"/>
                <w:bCs/>
                <w:color w:val="00B050"/>
                <w:sz w:val="24"/>
                <w:szCs w:val="24"/>
              </w:rPr>
              <w:t>s</w:t>
            </w:r>
            <w:r w:rsidR="00C9162B" w:rsidRPr="00E9776C">
              <w:rPr>
                <w:rFonts w:ascii="Arial" w:hAnsi="Arial" w:cs="Arial"/>
                <w:bCs/>
                <w:color w:val="00B050"/>
                <w:sz w:val="24"/>
                <w:szCs w:val="24"/>
              </w:rPr>
              <w:t>chlanker Schneidkeil</w:t>
            </w:r>
          </w:p>
        </w:tc>
      </w:tr>
      <w:tr w:rsidR="008E1BE6" w:rsidRPr="00C9162B" w14:paraId="22B557B4" w14:textId="77777777" w:rsidTr="008E1BE6">
        <w:tc>
          <w:tcPr>
            <w:tcW w:w="2407" w:type="dxa"/>
          </w:tcPr>
          <w:p w14:paraId="5A052CA1" w14:textId="00F098AD" w:rsidR="008E1BE6" w:rsidRPr="00C9162B" w:rsidRDefault="00C9162B" w:rsidP="00003B86">
            <w:pPr>
              <w:jc w:val="center"/>
              <w:rPr>
                <w:rFonts w:ascii="Arial" w:hAnsi="Arial" w:cs="Arial"/>
                <w:bCs/>
                <w:color w:val="00B050"/>
                <w:sz w:val="24"/>
                <w:szCs w:val="24"/>
              </w:rPr>
            </w:pPr>
            <w:r w:rsidRPr="00C9162B">
              <w:rPr>
                <w:rFonts w:ascii="Arial" w:hAnsi="Arial" w:cs="Arial"/>
                <w:bCs/>
                <w:color w:val="00B050"/>
                <w:sz w:val="24"/>
                <w:szCs w:val="24"/>
              </w:rPr>
              <w:t>Typ H</w:t>
            </w:r>
          </w:p>
          <w:p w14:paraId="1CBADF5C" w14:textId="0365233A" w:rsidR="008E1BE6" w:rsidRPr="00C9162B" w:rsidRDefault="008E1BE6" w:rsidP="00003B86">
            <w:pPr>
              <w:jc w:val="center"/>
              <w:rPr>
                <w:rFonts w:ascii="Arial" w:hAnsi="Arial" w:cs="Arial"/>
                <w:bCs/>
                <w:color w:val="00B050"/>
                <w:sz w:val="24"/>
                <w:szCs w:val="24"/>
              </w:rPr>
            </w:pPr>
          </w:p>
        </w:tc>
        <w:tc>
          <w:tcPr>
            <w:tcW w:w="2407" w:type="dxa"/>
          </w:tcPr>
          <w:p w14:paraId="48179062" w14:textId="7CC9E229" w:rsidR="008E1BE6" w:rsidRPr="00560780" w:rsidRDefault="00E44AB2" w:rsidP="00003B86">
            <w:pPr>
              <w:jc w:val="center"/>
              <w:rPr>
                <w:rFonts w:ascii="Arial" w:hAnsi="Arial" w:cs="Arial"/>
                <w:bCs/>
                <w:sz w:val="24"/>
                <w:szCs w:val="24"/>
              </w:rPr>
            </w:pPr>
            <w:r w:rsidRPr="00560780">
              <w:rPr>
                <w:rFonts w:ascii="Arial" w:hAnsi="Arial" w:cs="Arial"/>
                <w:bCs/>
                <w:sz w:val="24"/>
                <w:szCs w:val="24"/>
              </w:rPr>
              <w:t>118 °</w:t>
            </w:r>
          </w:p>
        </w:tc>
        <w:tc>
          <w:tcPr>
            <w:tcW w:w="2407" w:type="dxa"/>
          </w:tcPr>
          <w:p w14:paraId="4B0ACFC6" w14:textId="17A948A6" w:rsidR="008E1BE6" w:rsidRPr="00560780" w:rsidRDefault="00C9162B" w:rsidP="00003B86">
            <w:pPr>
              <w:jc w:val="center"/>
              <w:rPr>
                <w:rFonts w:ascii="Arial" w:hAnsi="Arial" w:cs="Arial"/>
                <w:bCs/>
                <w:sz w:val="24"/>
                <w:szCs w:val="24"/>
              </w:rPr>
            </w:pPr>
            <w:r w:rsidRPr="00C9162B">
              <w:rPr>
                <w:rFonts w:ascii="Arial" w:hAnsi="Arial" w:cs="Arial"/>
                <w:bCs/>
                <w:color w:val="00B050"/>
                <w:sz w:val="24"/>
                <w:szCs w:val="24"/>
              </w:rPr>
              <w:t>hochlegierter Werkzeugstahl</w:t>
            </w:r>
          </w:p>
        </w:tc>
        <w:tc>
          <w:tcPr>
            <w:tcW w:w="2408" w:type="dxa"/>
          </w:tcPr>
          <w:p w14:paraId="78D1C667" w14:textId="65580B3D" w:rsidR="008E1BE6" w:rsidRPr="00560780" w:rsidRDefault="008E1BE6" w:rsidP="00003B86">
            <w:pPr>
              <w:jc w:val="center"/>
              <w:rPr>
                <w:rFonts w:ascii="Arial" w:hAnsi="Arial" w:cs="Arial"/>
                <w:bCs/>
                <w:sz w:val="24"/>
                <w:szCs w:val="24"/>
              </w:rPr>
            </w:pPr>
            <w:r w:rsidRPr="00560780">
              <w:rPr>
                <w:rFonts w:ascii="Arial" w:hAnsi="Arial" w:cs="Arial"/>
                <w:bCs/>
                <w:sz w:val="24"/>
                <w:szCs w:val="24"/>
              </w:rPr>
              <w:t>Stabiler Schneidkeil</w:t>
            </w:r>
          </w:p>
        </w:tc>
      </w:tr>
    </w:tbl>
    <w:p w14:paraId="24EDBCB2" w14:textId="3F788686" w:rsidR="008E1BE6" w:rsidRDefault="008E1BE6" w:rsidP="008E1BE6">
      <w:pPr>
        <w:rPr>
          <w:rFonts w:ascii="Arial" w:hAnsi="Arial" w:cs="Arial"/>
          <w:bCs/>
          <w:sz w:val="24"/>
          <w:szCs w:val="24"/>
        </w:rPr>
      </w:pPr>
    </w:p>
    <w:p w14:paraId="119EDB18" w14:textId="77777777" w:rsidR="005B201D" w:rsidRPr="00560780" w:rsidRDefault="005B201D" w:rsidP="008E1BE6">
      <w:pPr>
        <w:rPr>
          <w:rFonts w:ascii="Arial" w:hAnsi="Arial" w:cs="Arial"/>
          <w:bCs/>
          <w:sz w:val="24"/>
          <w:szCs w:val="24"/>
        </w:rPr>
      </w:pPr>
    </w:p>
    <w:p w14:paraId="1AACE362" w14:textId="2644FBB1" w:rsidR="008E1BE6" w:rsidRPr="00560780" w:rsidRDefault="005B201D" w:rsidP="008E1BE6">
      <w:pPr>
        <w:pStyle w:val="Listenabsatz"/>
        <w:numPr>
          <w:ilvl w:val="0"/>
          <w:numId w:val="19"/>
        </w:numPr>
        <w:rPr>
          <w:rFonts w:ascii="Arial" w:hAnsi="Arial" w:cs="Arial"/>
          <w:bCs/>
          <w:sz w:val="24"/>
          <w:szCs w:val="24"/>
        </w:rPr>
      </w:pPr>
      <w:r>
        <w:rPr>
          <w:rFonts w:ascii="Arial" w:hAnsi="Arial" w:cs="Arial"/>
          <w:bCs/>
          <w:sz w:val="24"/>
          <w:szCs w:val="24"/>
        </w:rPr>
        <w:t>Entscheiden Sie, wie groß der Freiwinkel sein sollte, damit der Bohrer in den Werkstoff eindringen kann.</w:t>
      </w:r>
    </w:p>
    <w:p w14:paraId="47605D57" w14:textId="3263976B" w:rsidR="00E120D4" w:rsidRDefault="00E9776C" w:rsidP="002D7FA1">
      <w:pPr>
        <w:ind w:left="720"/>
        <w:rPr>
          <w:rFonts w:ascii="Arial" w:hAnsi="Arial" w:cs="Arial"/>
          <w:bCs/>
          <w:color w:val="00B050"/>
          <w:sz w:val="24"/>
          <w:szCs w:val="24"/>
        </w:rPr>
      </w:pPr>
      <w:r w:rsidRPr="00E9776C">
        <w:rPr>
          <w:rFonts w:ascii="Grotesque" w:hAnsi="Grotesque" w:cs="Arial"/>
          <w:bCs/>
          <w:color w:val="00B050"/>
          <w:sz w:val="24"/>
          <w:szCs w:val="24"/>
          <w:vertAlign w:val="subscript"/>
        </w:rPr>
        <w:t xml:space="preserve"> </w:t>
      </w:r>
      <w:r w:rsidRPr="00E9776C">
        <w:rPr>
          <w:rFonts w:ascii="Arial" w:hAnsi="Arial" w:cs="Arial"/>
          <w:bCs/>
          <w:color w:val="00B050"/>
          <w:sz w:val="28"/>
          <w:szCs w:val="28"/>
        </w:rPr>
        <w:t>α</w:t>
      </w:r>
      <w:r w:rsidRPr="002D7FA1">
        <w:rPr>
          <w:rFonts w:ascii="Arial" w:hAnsi="Arial" w:cs="Arial"/>
          <w:bCs/>
          <w:color w:val="00B050"/>
          <w:sz w:val="48"/>
          <w:szCs w:val="48"/>
          <w:vertAlign w:val="subscript"/>
        </w:rPr>
        <w:t>f</w:t>
      </w:r>
      <w:r w:rsidRPr="00E9776C">
        <w:rPr>
          <w:rFonts w:ascii="Arial" w:hAnsi="Arial" w:cs="Arial"/>
          <w:bCs/>
          <w:color w:val="00B050"/>
          <w:sz w:val="24"/>
          <w:szCs w:val="24"/>
        </w:rPr>
        <w:t>= 6</w:t>
      </w:r>
      <w:r>
        <w:rPr>
          <w:rFonts w:ascii="Arial" w:hAnsi="Arial" w:cs="Arial"/>
          <w:bCs/>
          <w:color w:val="00B050"/>
          <w:sz w:val="24"/>
          <w:szCs w:val="24"/>
        </w:rPr>
        <w:t>°</w:t>
      </w:r>
      <w:r w:rsidRPr="00E9776C">
        <w:rPr>
          <w:rFonts w:ascii="Arial" w:hAnsi="Arial" w:cs="Arial"/>
          <w:bCs/>
          <w:color w:val="00B050"/>
          <w:sz w:val="24"/>
          <w:szCs w:val="24"/>
        </w:rPr>
        <w:t xml:space="preserve"> - 8° </w:t>
      </w:r>
    </w:p>
    <w:p w14:paraId="31B4A4C3" w14:textId="7E28273F" w:rsidR="002D7FA1" w:rsidRDefault="002D7FA1" w:rsidP="002D7FA1">
      <w:pPr>
        <w:ind w:left="720"/>
        <w:rPr>
          <w:rFonts w:ascii="Arial" w:hAnsi="Arial" w:cs="Arial"/>
          <w:bCs/>
          <w:sz w:val="24"/>
          <w:szCs w:val="24"/>
        </w:rPr>
      </w:pPr>
    </w:p>
    <w:p w14:paraId="6576A30E" w14:textId="77777777" w:rsidR="003813DE" w:rsidRPr="00560780" w:rsidRDefault="003813DE" w:rsidP="002D7FA1">
      <w:pPr>
        <w:ind w:left="720"/>
        <w:rPr>
          <w:rFonts w:ascii="Arial" w:hAnsi="Arial" w:cs="Arial"/>
          <w:bCs/>
          <w:sz w:val="24"/>
          <w:szCs w:val="24"/>
        </w:rPr>
      </w:pPr>
    </w:p>
    <w:p w14:paraId="51352432" w14:textId="1903AA98" w:rsidR="00E120D4" w:rsidRPr="00560780" w:rsidRDefault="005B201D" w:rsidP="00F10FAF">
      <w:pPr>
        <w:pStyle w:val="Listenabsatz"/>
        <w:numPr>
          <w:ilvl w:val="0"/>
          <w:numId w:val="19"/>
        </w:numPr>
        <w:jc w:val="both"/>
        <w:rPr>
          <w:rFonts w:ascii="Arial" w:hAnsi="Arial" w:cs="Arial"/>
          <w:bCs/>
          <w:sz w:val="24"/>
          <w:szCs w:val="24"/>
        </w:rPr>
      </w:pPr>
      <w:r>
        <w:rPr>
          <w:rFonts w:ascii="Arial" w:hAnsi="Arial" w:cs="Arial"/>
          <w:bCs/>
          <w:sz w:val="24"/>
          <w:szCs w:val="24"/>
        </w:rPr>
        <w:t xml:space="preserve">Benennen Sie das typische Bohrverhalten und Bohrbild, das ein Bohrer zeigt, dessen Querschneide nicht in der Mitte und dessen Spitzenwinkel nicht symmetrisch zur Bohrachse liegt. </w:t>
      </w:r>
    </w:p>
    <w:p w14:paraId="30836A5E" w14:textId="24050470" w:rsidR="00E120D4" w:rsidRPr="002D7FA1" w:rsidRDefault="002D7FA1" w:rsidP="002D7FA1">
      <w:pPr>
        <w:ind w:left="720"/>
        <w:rPr>
          <w:rFonts w:ascii="Arial" w:hAnsi="Arial" w:cs="Arial"/>
          <w:bCs/>
          <w:color w:val="00B050"/>
          <w:sz w:val="24"/>
          <w:szCs w:val="24"/>
        </w:rPr>
      </w:pPr>
      <w:r w:rsidRPr="002D7FA1">
        <w:rPr>
          <w:rFonts w:ascii="Arial" w:hAnsi="Arial" w:cs="Arial"/>
          <w:bCs/>
          <w:color w:val="00B050"/>
          <w:sz w:val="24"/>
          <w:szCs w:val="24"/>
        </w:rPr>
        <w:t>Die Hauptschneiden sind ungleich lang. Die Bohrung wird zu groß und die Späne sind unterschiedlich breit.</w:t>
      </w:r>
    </w:p>
    <w:p w14:paraId="049EF552" w14:textId="0D0BCC9B" w:rsidR="00E120D4" w:rsidRDefault="00E120D4" w:rsidP="00E120D4">
      <w:pPr>
        <w:rPr>
          <w:rFonts w:ascii="Arial" w:hAnsi="Arial" w:cs="Arial"/>
          <w:bCs/>
          <w:sz w:val="24"/>
          <w:szCs w:val="24"/>
        </w:rPr>
      </w:pPr>
    </w:p>
    <w:p w14:paraId="18B51C4B" w14:textId="770B35BF" w:rsidR="003813DE" w:rsidRDefault="003813DE" w:rsidP="00E120D4">
      <w:pPr>
        <w:rPr>
          <w:rFonts w:ascii="Arial" w:hAnsi="Arial" w:cs="Arial"/>
          <w:bCs/>
          <w:sz w:val="24"/>
          <w:szCs w:val="24"/>
        </w:rPr>
      </w:pPr>
    </w:p>
    <w:p w14:paraId="0419CBB0" w14:textId="6CA7D69B" w:rsidR="003813DE" w:rsidRDefault="003813DE" w:rsidP="00E120D4">
      <w:pPr>
        <w:rPr>
          <w:rFonts w:ascii="Arial" w:hAnsi="Arial" w:cs="Arial"/>
          <w:bCs/>
          <w:sz w:val="24"/>
          <w:szCs w:val="24"/>
        </w:rPr>
      </w:pPr>
    </w:p>
    <w:p w14:paraId="7DE0F6EF" w14:textId="3A6E2E21" w:rsidR="003813DE" w:rsidRDefault="003813DE" w:rsidP="00E120D4">
      <w:pPr>
        <w:rPr>
          <w:rFonts w:ascii="Arial" w:hAnsi="Arial" w:cs="Arial"/>
          <w:bCs/>
          <w:sz w:val="24"/>
          <w:szCs w:val="24"/>
        </w:rPr>
      </w:pPr>
    </w:p>
    <w:p w14:paraId="2FEC72D8" w14:textId="1CFE8D8E" w:rsidR="003813DE" w:rsidRDefault="003813DE" w:rsidP="00E120D4">
      <w:pPr>
        <w:rPr>
          <w:rFonts w:ascii="Arial" w:hAnsi="Arial" w:cs="Arial"/>
          <w:bCs/>
          <w:sz w:val="24"/>
          <w:szCs w:val="24"/>
        </w:rPr>
      </w:pPr>
    </w:p>
    <w:p w14:paraId="6C894631" w14:textId="778EC436" w:rsidR="003813DE" w:rsidRDefault="00652688" w:rsidP="00E120D4">
      <w:pPr>
        <w:rPr>
          <w:rFonts w:ascii="Arial" w:hAnsi="Arial" w:cs="Arial"/>
          <w:bCs/>
          <w:sz w:val="24"/>
          <w:szCs w:val="24"/>
        </w:rPr>
      </w:pPr>
      <w:r>
        <w:rPr>
          <w:noProof/>
          <w:lang w:eastAsia="de-DE"/>
        </w:rPr>
        <w:lastRenderedPageBreak/>
        <w:drawing>
          <wp:anchor distT="0" distB="0" distL="114300" distR="114300" simplePos="0" relativeHeight="251658240" behindDoc="1" locked="0" layoutInCell="1" allowOverlap="1" wp14:anchorId="73496B52" wp14:editId="10EE0C65">
            <wp:simplePos x="0" y="0"/>
            <wp:positionH relativeFrom="column">
              <wp:posOffset>-27305</wp:posOffset>
            </wp:positionH>
            <wp:positionV relativeFrom="paragraph">
              <wp:posOffset>238760</wp:posOffset>
            </wp:positionV>
            <wp:extent cx="5213350" cy="3048635"/>
            <wp:effectExtent l="0" t="0" r="6350" b="0"/>
            <wp:wrapTight wrapText="bothSides">
              <wp:wrapPolygon edited="0">
                <wp:start x="0" y="0"/>
                <wp:lineTo x="0" y="21461"/>
                <wp:lineTo x="21547" y="21461"/>
                <wp:lineTo x="2154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243" t="17595" r="29135" b="33927"/>
                    <a:stretch/>
                  </pic:blipFill>
                  <pic:spPr bwMode="auto">
                    <a:xfrm>
                      <a:off x="0" y="0"/>
                      <a:ext cx="5213350" cy="304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en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tblGrid>
      <w:tr w:rsidR="00A12029" w:rsidRPr="00560780" w14:paraId="324A4517" w14:textId="77777777" w:rsidTr="0064604C">
        <w:tc>
          <w:tcPr>
            <w:tcW w:w="8380" w:type="dxa"/>
          </w:tcPr>
          <w:p w14:paraId="76B5AA11" w14:textId="77777777" w:rsidR="00A12029" w:rsidRPr="00560780" w:rsidRDefault="00A12029" w:rsidP="0064604C">
            <w:pPr>
              <w:pStyle w:val="KopfAB"/>
              <w:tabs>
                <w:tab w:val="clear" w:pos="9072"/>
                <w:tab w:val="right" w:pos="10206"/>
              </w:tabs>
              <w:spacing w:line="360" w:lineRule="auto"/>
              <w:rPr>
                <w:rFonts w:ascii="Arial" w:hAnsi="Arial" w:cs="Arial"/>
                <w:sz w:val="24"/>
                <w:szCs w:val="24"/>
                <w:lang w:val="de-DE"/>
              </w:rPr>
            </w:pPr>
          </w:p>
        </w:tc>
      </w:tr>
    </w:tbl>
    <w:p w14:paraId="74CF06F5" w14:textId="076ACF87" w:rsidR="00A12029" w:rsidRPr="00560780" w:rsidRDefault="00A12029" w:rsidP="00A12029">
      <w:pPr>
        <w:rPr>
          <w:rFonts w:ascii="Arial" w:hAnsi="Arial" w:cs="Arial"/>
          <w:bCs/>
          <w:sz w:val="24"/>
          <w:szCs w:val="24"/>
        </w:rPr>
      </w:pPr>
      <w:r w:rsidRPr="00560780">
        <w:rPr>
          <w:rFonts w:ascii="Arial" w:hAnsi="Arial" w:cs="Arial"/>
          <w:bCs/>
          <w:sz w:val="24"/>
          <w:szCs w:val="24"/>
        </w:rPr>
        <w:t xml:space="preserve">   </w:t>
      </w:r>
    </w:p>
    <w:tbl>
      <w:tblPr>
        <w:tblStyle w:val="Tabellen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874"/>
      </w:tblGrid>
      <w:tr w:rsidR="00A12029" w:rsidRPr="00560780" w14:paraId="29BFB11C" w14:textId="77777777" w:rsidTr="0064604C">
        <w:tc>
          <w:tcPr>
            <w:tcW w:w="8380" w:type="dxa"/>
          </w:tcPr>
          <w:p w14:paraId="26C0D26A" w14:textId="77777777" w:rsidR="00A12029" w:rsidRPr="00560780" w:rsidRDefault="00A12029" w:rsidP="0064604C">
            <w:pPr>
              <w:pStyle w:val="KopfAB"/>
              <w:tabs>
                <w:tab w:val="clear" w:pos="9072"/>
                <w:tab w:val="right" w:pos="10206"/>
              </w:tabs>
              <w:spacing w:line="360" w:lineRule="auto"/>
              <w:rPr>
                <w:rFonts w:ascii="Arial" w:hAnsi="Arial" w:cs="Arial"/>
                <w:sz w:val="24"/>
                <w:szCs w:val="24"/>
                <w:lang w:val="de-DE"/>
              </w:rPr>
            </w:pPr>
          </w:p>
        </w:tc>
        <w:tc>
          <w:tcPr>
            <w:tcW w:w="874" w:type="dxa"/>
          </w:tcPr>
          <w:p w14:paraId="4E54E41B" w14:textId="749C2509" w:rsidR="00A12029" w:rsidRPr="00560780" w:rsidRDefault="00A12029" w:rsidP="0064604C">
            <w:pPr>
              <w:pStyle w:val="KopfAB"/>
              <w:tabs>
                <w:tab w:val="clear" w:pos="9072"/>
                <w:tab w:val="right" w:pos="10206"/>
              </w:tabs>
              <w:spacing w:line="360" w:lineRule="auto"/>
              <w:jc w:val="center"/>
              <w:rPr>
                <w:rFonts w:ascii="Arial" w:hAnsi="Arial" w:cs="Arial"/>
                <w:sz w:val="24"/>
                <w:szCs w:val="24"/>
                <w:lang w:val="de-DE"/>
              </w:rPr>
            </w:pPr>
          </w:p>
        </w:tc>
      </w:tr>
    </w:tbl>
    <w:p w14:paraId="051CCF0F" w14:textId="30A0EE5E" w:rsidR="00A12029" w:rsidRPr="00652688" w:rsidRDefault="00B0505D" w:rsidP="00652688">
      <w:pPr>
        <w:rPr>
          <w:rFonts w:ascii="Arial" w:hAnsi="Arial" w:cs="Arial"/>
          <w:bCs/>
          <w:sz w:val="24"/>
          <w:szCs w:val="24"/>
        </w:rPr>
      </w:pPr>
      <w:r w:rsidRPr="00652688">
        <w:rPr>
          <w:rFonts w:ascii="Arial" w:hAnsi="Arial" w:cs="Arial"/>
          <w:sz w:val="20"/>
          <w:szCs w:val="20"/>
        </w:rPr>
        <w:t xml:space="preserve">Bildquelle: </w:t>
      </w:r>
      <w:r w:rsidR="00F76F2F" w:rsidRPr="00652688">
        <w:rPr>
          <w:rFonts w:ascii="Arial" w:hAnsi="Arial" w:cs="Arial"/>
          <w:sz w:val="20"/>
          <w:szCs w:val="20"/>
        </w:rPr>
        <w:t>Vom Verfasser selbst erstellt</w:t>
      </w:r>
    </w:p>
    <w:p w14:paraId="57D5F703" w14:textId="46721A36" w:rsidR="00B0505D" w:rsidRDefault="00B0505D" w:rsidP="00A12029">
      <w:pPr>
        <w:pStyle w:val="Listenabsatz"/>
        <w:rPr>
          <w:rFonts w:ascii="Arial" w:hAnsi="Arial" w:cs="Arial"/>
          <w:bCs/>
          <w:sz w:val="24"/>
          <w:szCs w:val="24"/>
        </w:rPr>
      </w:pPr>
    </w:p>
    <w:p w14:paraId="22646794" w14:textId="77777777" w:rsidR="00B0505D" w:rsidRPr="00560780" w:rsidRDefault="00B0505D" w:rsidP="00A12029">
      <w:pPr>
        <w:pStyle w:val="Listenabsatz"/>
        <w:rPr>
          <w:rFonts w:ascii="Arial" w:hAnsi="Arial" w:cs="Arial"/>
          <w:bCs/>
          <w:sz w:val="24"/>
          <w:szCs w:val="24"/>
        </w:rPr>
      </w:pPr>
    </w:p>
    <w:p w14:paraId="24F20759" w14:textId="556828F0" w:rsidR="00A12029" w:rsidRPr="002D7FA1" w:rsidRDefault="002D7FA1" w:rsidP="00A12029">
      <w:pPr>
        <w:pStyle w:val="Listenabsatz"/>
        <w:numPr>
          <w:ilvl w:val="0"/>
          <w:numId w:val="23"/>
        </w:numPr>
        <w:rPr>
          <w:rFonts w:ascii="Arial" w:hAnsi="Arial" w:cs="Arial"/>
          <w:bCs/>
          <w:color w:val="00B050"/>
          <w:sz w:val="24"/>
          <w:szCs w:val="24"/>
        </w:rPr>
      </w:pPr>
      <w:r w:rsidRPr="002D7FA1">
        <w:rPr>
          <w:rFonts w:ascii="Arial" w:hAnsi="Arial" w:cs="Arial"/>
          <w:bCs/>
          <w:color w:val="00B050"/>
          <w:sz w:val="24"/>
          <w:szCs w:val="24"/>
        </w:rPr>
        <w:t>Hauptschneide</w:t>
      </w:r>
    </w:p>
    <w:p w14:paraId="17F76252" w14:textId="57FE0AF9" w:rsidR="002D7FA1" w:rsidRPr="002D7FA1" w:rsidRDefault="002D7FA1" w:rsidP="00A12029">
      <w:pPr>
        <w:pStyle w:val="Listenabsatz"/>
        <w:numPr>
          <w:ilvl w:val="0"/>
          <w:numId w:val="23"/>
        </w:numPr>
        <w:rPr>
          <w:rFonts w:ascii="Arial" w:hAnsi="Arial" w:cs="Arial"/>
          <w:bCs/>
          <w:color w:val="00B050"/>
          <w:sz w:val="24"/>
          <w:szCs w:val="24"/>
        </w:rPr>
      </w:pPr>
      <w:r w:rsidRPr="002D7FA1">
        <w:rPr>
          <w:rFonts w:ascii="Arial" w:hAnsi="Arial" w:cs="Arial"/>
          <w:bCs/>
          <w:color w:val="00B050"/>
          <w:sz w:val="24"/>
          <w:szCs w:val="24"/>
        </w:rPr>
        <w:t>Nebenschneide</w:t>
      </w:r>
    </w:p>
    <w:p w14:paraId="47F7D3B7" w14:textId="549DB3A6" w:rsidR="002D7FA1" w:rsidRPr="002D7FA1" w:rsidRDefault="002D7FA1" w:rsidP="00A12029">
      <w:pPr>
        <w:pStyle w:val="Listenabsatz"/>
        <w:numPr>
          <w:ilvl w:val="0"/>
          <w:numId w:val="23"/>
        </w:numPr>
        <w:rPr>
          <w:rFonts w:ascii="Arial" w:hAnsi="Arial" w:cs="Arial"/>
          <w:bCs/>
          <w:color w:val="00B050"/>
          <w:sz w:val="24"/>
          <w:szCs w:val="24"/>
        </w:rPr>
      </w:pPr>
      <w:r w:rsidRPr="002D7FA1">
        <w:rPr>
          <w:rFonts w:ascii="Arial" w:hAnsi="Arial" w:cs="Arial"/>
          <w:bCs/>
          <w:color w:val="00B050"/>
          <w:sz w:val="24"/>
          <w:szCs w:val="24"/>
        </w:rPr>
        <w:t>Freifläche</w:t>
      </w:r>
    </w:p>
    <w:p w14:paraId="4101DAEB" w14:textId="56309FE2" w:rsidR="002D7FA1" w:rsidRPr="002D7FA1" w:rsidRDefault="002D7FA1" w:rsidP="00A12029">
      <w:pPr>
        <w:pStyle w:val="Listenabsatz"/>
        <w:numPr>
          <w:ilvl w:val="0"/>
          <w:numId w:val="23"/>
        </w:numPr>
        <w:rPr>
          <w:rFonts w:ascii="Arial" w:hAnsi="Arial" w:cs="Arial"/>
          <w:bCs/>
          <w:color w:val="00B050"/>
          <w:sz w:val="24"/>
          <w:szCs w:val="24"/>
        </w:rPr>
      </w:pPr>
      <w:proofErr w:type="spellStart"/>
      <w:r w:rsidRPr="002D7FA1">
        <w:rPr>
          <w:rFonts w:ascii="Arial" w:hAnsi="Arial" w:cs="Arial"/>
          <w:bCs/>
          <w:color w:val="00B050"/>
          <w:sz w:val="24"/>
          <w:szCs w:val="24"/>
        </w:rPr>
        <w:t>Spannut</w:t>
      </w:r>
      <w:proofErr w:type="spellEnd"/>
    </w:p>
    <w:p w14:paraId="227295B1" w14:textId="5291F275" w:rsidR="002D7FA1" w:rsidRPr="002D7FA1" w:rsidRDefault="002D7FA1" w:rsidP="00A12029">
      <w:pPr>
        <w:pStyle w:val="Listenabsatz"/>
        <w:numPr>
          <w:ilvl w:val="0"/>
          <w:numId w:val="23"/>
        </w:numPr>
        <w:rPr>
          <w:rFonts w:ascii="Arial" w:hAnsi="Arial" w:cs="Arial"/>
          <w:bCs/>
          <w:color w:val="00B050"/>
          <w:sz w:val="24"/>
          <w:szCs w:val="24"/>
        </w:rPr>
      </w:pPr>
      <w:r w:rsidRPr="002D7FA1">
        <w:rPr>
          <w:rFonts w:ascii="Arial" w:hAnsi="Arial" w:cs="Arial"/>
          <w:bCs/>
          <w:color w:val="00B050"/>
          <w:sz w:val="24"/>
          <w:szCs w:val="24"/>
        </w:rPr>
        <w:t>Seitenspanwinkel</w:t>
      </w:r>
    </w:p>
    <w:p w14:paraId="440F6020" w14:textId="7AFDDF9B" w:rsidR="002D7FA1" w:rsidRPr="002D7FA1" w:rsidRDefault="002D7FA1" w:rsidP="00A12029">
      <w:pPr>
        <w:pStyle w:val="Listenabsatz"/>
        <w:numPr>
          <w:ilvl w:val="0"/>
          <w:numId w:val="23"/>
        </w:numPr>
        <w:rPr>
          <w:rFonts w:ascii="Arial" w:hAnsi="Arial" w:cs="Arial"/>
          <w:bCs/>
          <w:color w:val="00B050"/>
          <w:sz w:val="24"/>
          <w:szCs w:val="24"/>
        </w:rPr>
      </w:pPr>
      <w:r w:rsidRPr="002D7FA1">
        <w:rPr>
          <w:rFonts w:ascii="Arial" w:hAnsi="Arial" w:cs="Arial"/>
          <w:bCs/>
          <w:color w:val="00B050"/>
          <w:sz w:val="24"/>
          <w:szCs w:val="24"/>
        </w:rPr>
        <w:t>Seitenkeilwinkel</w:t>
      </w:r>
    </w:p>
    <w:p w14:paraId="5BA4E265" w14:textId="3C3B2297" w:rsidR="00A12029" w:rsidRDefault="002D7FA1" w:rsidP="00560780">
      <w:pPr>
        <w:pStyle w:val="Listenabsatz"/>
        <w:numPr>
          <w:ilvl w:val="0"/>
          <w:numId w:val="23"/>
        </w:numPr>
        <w:rPr>
          <w:rFonts w:ascii="Arial" w:hAnsi="Arial" w:cs="Arial"/>
          <w:bCs/>
          <w:color w:val="00B050"/>
          <w:sz w:val="24"/>
          <w:szCs w:val="24"/>
        </w:rPr>
      </w:pPr>
      <w:r w:rsidRPr="002D7FA1">
        <w:rPr>
          <w:rFonts w:ascii="Arial" w:hAnsi="Arial" w:cs="Arial"/>
          <w:bCs/>
          <w:color w:val="00B050"/>
          <w:sz w:val="24"/>
          <w:szCs w:val="24"/>
        </w:rPr>
        <w:t>Seitenfreiwinkel</w:t>
      </w:r>
    </w:p>
    <w:p w14:paraId="43AAD6CB" w14:textId="0BFEFEB8" w:rsidR="00F76F2F" w:rsidRPr="00F76F2F" w:rsidRDefault="00F76F2F" w:rsidP="00F76F2F"/>
    <w:p w14:paraId="507E8B92" w14:textId="21BD38C2" w:rsidR="00F76F2F" w:rsidRDefault="00F76F2F" w:rsidP="00F76F2F">
      <w:pPr>
        <w:rPr>
          <w:rFonts w:ascii="Arial" w:eastAsiaTheme="minorHAnsi" w:hAnsi="Arial" w:cs="Arial"/>
          <w:bCs/>
          <w:color w:val="00B050"/>
          <w:sz w:val="24"/>
          <w:szCs w:val="24"/>
        </w:rPr>
      </w:pPr>
    </w:p>
    <w:p w14:paraId="73372059" w14:textId="392CC6B3" w:rsidR="00F76F2F" w:rsidRPr="00F76F2F" w:rsidRDefault="00F76F2F" w:rsidP="00F76F2F">
      <w:pPr>
        <w:tabs>
          <w:tab w:val="left" w:pos="1065"/>
        </w:tabs>
      </w:pPr>
      <w:r>
        <w:tab/>
      </w:r>
    </w:p>
    <w:sectPr w:rsidR="00F76F2F" w:rsidRPr="00F76F2F" w:rsidSect="00B75D54">
      <w:headerReference w:type="default" r:id="rId12"/>
      <w:footerReference w:type="default" r:id="rId13"/>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8E39" w14:textId="77777777" w:rsidR="0080576D" w:rsidRDefault="0080576D" w:rsidP="00B75D54">
      <w:pPr>
        <w:spacing w:after="0" w:line="240" w:lineRule="auto"/>
      </w:pPr>
      <w:r>
        <w:separator/>
      </w:r>
    </w:p>
  </w:endnote>
  <w:endnote w:type="continuationSeparator" w:id="0">
    <w:p w14:paraId="31632016" w14:textId="77777777" w:rsidR="0080576D" w:rsidRDefault="0080576D" w:rsidP="00B7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otesque">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56139"/>
      <w:docPartObj>
        <w:docPartGallery w:val="Page Numbers (Bottom of Page)"/>
        <w:docPartUnique/>
      </w:docPartObj>
    </w:sdtPr>
    <w:sdtEndPr/>
    <w:sdtContent>
      <w:p w14:paraId="730651BE" w14:textId="06E6BD7C" w:rsidR="008E1BE6" w:rsidRDefault="008E1BE6">
        <w:pPr>
          <w:pStyle w:val="Fuzeile"/>
          <w:jc w:val="right"/>
        </w:pPr>
        <w:r>
          <w:fldChar w:fldCharType="begin"/>
        </w:r>
        <w:r>
          <w:instrText>PAGE   \* MERGEFORMAT</w:instrText>
        </w:r>
        <w:r>
          <w:fldChar w:fldCharType="separate"/>
        </w:r>
        <w:r w:rsidR="00D43386">
          <w:rPr>
            <w:noProof/>
          </w:rPr>
          <w:t>1</w:t>
        </w:r>
        <w:r>
          <w:fldChar w:fldCharType="end"/>
        </w:r>
      </w:p>
    </w:sdtContent>
  </w:sdt>
  <w:p w14:paraId="547AE673" w14:textId="77777777" w:rsidR="008E1BE6" w:rsidRDefault="008E1B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A01F" w14:textId="77777777" w:rsidR="0080576D" w:rsidRDefault="0080576D" w:rsidP="00B75D54">
      <w:pPr>
        <w:spacing w:after="0" w:line="240" w:lineRule="auto"/>
      </w:pPr>
      <w:r>
        <w:separator/>
      </w:r>
    </w:p>
  </w:footnote>
  <w:footnote w:type="continuationSeparator" w:id="0">
    <w:p w14:paraId="6261B41C" w14:textId="77777777" w:rsidR="0080576D" w:rsidRDefault="0080576D" w:rsidP="00B7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EB2B" w14:textId="47E608F4" w:rsidR="00A70D70" w:rsidRDefault="008E1BE6" w:rsidP="00A70D70">
    <w:pPr>
      <w:pStyle w:val="Kopfzeile"/>
      <w:pBdr>
        <w:bottom w:val="single" w:sz="4" w:space="1" w:color="auto"/>
      </w:pBdr>
      <w:tabs>
        <w:tab w:val="clear" w:pos="9072"/>
        <w:tab w:val="right" w:pos="9639"/>
      </w:tabs>
      <w:ind w:left="-284" w:firstLine="284"/>
      <w:rPr>
        <w:rFonts w:ascii="Arial" w:hAnsi="Arial" w:cs="Arial"/>
      </w:rPr>
    </w:pPr>
    <w:r w:rsidRPr="00B75D54">
      <w:rPr>
        <w:rFonts w:ascii="Arial" w:hAnsi="Arial" w:cs="Arial"/>
      </w:rPr>
      <w:tab/>
    </w:r>
    <w:proofErr w:type="spellStart"/>
    <w:r w:rsidR="00A70D70">
      <w:rPr>
        <w:rFonts w:ascii="Arial" w:hAnsi="Arial" w:cs="Arial"/>
      </w:rPr>
      <w:t>TabletBSdual</w:t>
    </w:r>
    <w:proofErr w:type="spellEnd"/>
    <w:r w:rsidR="00A70D70">
      <w:rPr>
        <w:rFonts w:ascii="Arial" w:hAnsi="Arial" w:cs="Arial"/>
      </w:rPr>
      <w:t xml:space="preserve"> – Wiederholung/Vertiefung LF 1 - 4</w:t>
    </w:r>
    <w:r w:rsidR="00A70D70">
      <w:rPr>
        <w:rFonts w:ascii="Arial" w:hAnsi="Arial" w:cs="Arial"/>
      </w:rPr>
      <w:tab/>
      <w:t>Grundstufe</w:t>
    </w:r>
  </w:p>
  <w:p w14:paraId="0D69C91C" w14:textId="77777777" w:rsidR="00A70D70" w:rsidRDefault="00A70D70" w:rsidP="00A70D70">
    <w:pPr>
      <w:pStyle w:val="Kopfzeile"/>
      <w:pBdr>
        <w:bottom w:val="single" w:sz="4" w:space="1" w:color="auto"/>
      </w:pBdr>
      <w:ind w:left="-284" w:firstLine="284"/>
      <w:rPr>
        <w:rFonts w:ascii="Arial" w:hAnsi="Arial" w:cs="Arial"/>
        <w:sz w:val="4"/>
        <w:szCs w:val="4"/>
      </w:rPr>
    </w:pPr>
  </w:p>
  <w:p w14:paraId="543AEAC3" w14:textId="24634639" w:rsidR="008E1BE6" w:rsidRPr="00B75D54" w:rsidRDefault="00A70D70" w:rsidP="00A70D70">
    <w:pPr>
      <w:pStyle w:val="Kopfzeile"/>
      <w:pBdr>
        <w:bottom w:val="single" w:sz="4" w:space="1" w:color="auto"/>
      </w:pBdr>
      <w:tabs>
        <w:tab w:val="clear" w:pos="9072"/>
        <w:tab w:val="right" w:pos="9639"/>
      </w:tabs>
      <w:ind w:left="-284" w:firstLine="284"/>
      <w:rPr>
        <w:rFonts w:ascii="Arial" w:hAnsi="Arial" w:cs="Arial"/>
      </w:rPr>
    </w:pPr>
    <w:r>
      <w:rPr>
        <w:rFonts w:ascii="Arial" w:hAnsi="Arial" w:cs="Arial"/>
      </w:rPr>
      <w:tab/>
      <w:t>Thema: Fertigungstechnik</w:t>
    </w:r>
    <w:r w:rsidR="00626B08">
      <w:rPr>
        <w:rFonts w:ascii="Arial" w:hAnsi="Arial" w:cs="Arial"/>
      </w:rPr>
      <w:t xml:space="preserve"> - Bohren</w:t>
    </w:r>
    <w:r>
      <w:rPr>
        <w:rFonts w:ascii="Arial" w:hAnsi="Arial" w:cs="Arial"/>
      </w:rPr>
      <w:ptab w:relativeTo="margin" w:alignment="right" w:leader="none"/>
    </w:r>
    <w:proofErr w:type="spellStart"/>
    <w:r>
      <w:rPr>
        <w:rFonts w:ascii="Arial" w:hAnsi="Arial" w:cs="Arial"/>
      </w:rPr>
      <w:t>BfK</w:t>
    </w:r>
    <w:proofErr w:type="spellEnd"/>
    <w:r>
      <w:rPr>
        <w:rFonts w:ascii="Arial" w:hAnsi="Arial" w:cs="Arial"/>
      </w:rPr>
      <w:t>-W</w:t>
    </w:r>
  </w:p>
  <w:p w14:paraId="734D1A25" w14:textId="77777777" w:rsidR="008E1BE6" w:rsidRPr="00B75D54" w:rsidRDefault="008E1BE6" w:rsidP="00B75D54">
    <w:pPr>
      <w:pStyle w:val="Kopfzeile"/>
      <w:pBdr>
        <w:bottom w:val="single" w:sz="4" w:space="1" w:color="auto"/>
      </w:pBdr>
      <w:ind w:left="-284" w:firstLine="284"/>
      <w:rPr>
        <w:rFonts w:ascii="Arial" w:hAnsi="Arial" w:cs="Arial"/>
        <w:sz w:val="4"/>
        <w:szCs w:val="4"/>
      </w:rPr>
    </w:pPr>
  </w:p>
  <w:p w14:paraId="6FF0FF70" w14:textId="77777777" w:rsidR="008E1BE6" w:rsidRPr="00B75D54" w:rsidRDefault="008E1BE6" w:rsidP="00B75D54">
    <w:pPr>
      <w:pStyle w:val="Kopfzeile"/>
      <w:tabs>
        <w:tab w:val="clear" w:pos="9072"/>
        <w:tab w:val="right" w:pos="8222"/>
        <w:tab w:val="left" w:pos="9639"/>
      </w:tabs>
      <w:rPr>
        <w:rFonts w:ascii="Arial" w:hAnsi="Arial" w:cs="Arial"/>
        <w:u w:val="single"/>
      </w:rPr>
    </w:pPr>
    <w:r w:rsidRPr="00B75D54">
      <w:rPr>
        <w:rFonts w:ascii="Arial" w:hAnsi="Arial" w:cs="Arial"/>
      </w:rPr>
      <w:tab/>
    </w:r>
    <w:r w:rsidRPr="00B75D54">
      <w:rPr>
        <w:rFonts w:ascii="Arial" w:hAnsi="Arial" w:cs="Arial"/>
      </w:rPr>
      <w:tab/>
      <w:t>Datum:</w:t>
    </w:r>
    <w:r w:rsidRPr="00B75D54">
      <w:rPr>
        <w:rFonts w:ascii="Arial" w:hAnsi="Arial" w:cs="Arial"/>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AD0"/>
    <w:multiLevelType w:val="hybridMultilevel"/>
    <w:tmpl w:val="733E87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974E9"/>
    <w:multiLevelType w:val="hybridMultilevel"/>
    <w:tmpl w:val="49745C04"/>
    <w:lvl w:ilvl="0" w:tplc="B0CC2C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A1A78"/>
    <w:multiLevelType w:val="hybridMultilevel"/>
    <w:tmpl w:val="BC348588"/>
    <w:lvl w:ilvl="0" w:tplc="9D8814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9261F15"/>
    <w:multiLevelType w:val="hybridMultilevel"/>
    <w:tmpl w:val="6EE024F0"/>
    <w:lvl w:ilvl="0" w:tplc="D19856B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9C87A44"/>
    <w:multiLevelType w:val="hybridMultilevel"/>
    <w:tmpl w:val="2D50D3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D77C9E"/>
    <w:multiLevelType w:val="hybridMultilevel"/>
    <w:tmpl w:val="4C969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FF5E6E"/>
    <w:multiLevelType w:val="hybridMultilevel"/>
    <w:tmpl w:val="47202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5F514A"/>
    <w:multiLevelType w:val="hybridMultilevel"/>
    <w:tmpl w:val="F4E8E9AE"/>
    <w:lvl w:ilvl="0" w:tplc="4CB41BDA">
      <w:start w:val="1"/>
      <w:numFmt w:val="lowerLetter"/>
      <w:lvlText w:val="%1."/>
      <w:lvlJc w:val="left"/>
      <w:pPr>
        <w:ind w:left="1080" w:hanging="360"/>
      </w:pPr>
      <w:rPr>
        <w:rFonts w:hint="default"/>
        <w:color w:val="00B05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4185813"/>
    <w:multiLevelType w:val="hybridMultilevel"/>
    <w:tmpl w:val="49745C04"/>
    <w:lvl w:ilvl="0" w:tplc="B0CC2C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923BCB"/>
    <w:multiLevelType w:val="hybridMultilevel"/>
    <w:tmpl w:val="E474F00C"/>
    <w:lvl w:ilvl="0" w:tplc="0F4E96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4295902"/>
    <w:multiLevelType w:val="hybridMultilevel"/>
    <w:tmpl w:val="C0C61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151E4F"/>
    <w:multiLevelType w:val="hybridMultilevel"/>
    <w:tmpl w:val="FD3A5E02"/>
    <w:lvl w:ilvl="0" w:tplc="18BAE6A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48855FA"/>
    <w:multiLevelType w:val="hybridMultilevel"/>
    <w:tmpl w:val="8734581C"/>
    <w:lvl w:ilvl="0" w:tplc="37423F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77A6703"/>
    <w:multiLevelType w:val="hybridMultilevel"/>
    <w:tmpl w:val="4FF022D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A16974"/>
    <w:multiLevelType w:val="hybridMultilevel"/>
    <w:tmpl w:val="FFF27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D92AA3"/>
    <w:multiLevelType w:val="hybridMultilevel"/>
    <w:tmpl w:val="E0A248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BF14AE"/>
    <w:multiLevelType w:val="hybridMultilevel"/>
    <w:tmpl w:val="42041FEE"/>
    <w:lvl w:ilvl="0" w:tplc="EEFE156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8BD196B"/>
    <w:multiLevelType w:val="hybridMultilevel"/>
    <w:tmpl w:val="78049904"/>
    <w:lvl w:ilvl="0" w:tplc="7228CDD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E4D77F4"/>
    <w:multiLevelType w:val="hybridMultilevel"/>
    <w:tmpl w:val="3BF22B1A"/>
    <w:lvl w:ilvl="0" w:tplc="8E9EE97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6DA73A6"/>
    <w:multiLevelType w:val="hybridMultilevel"/>
    <w:tmpl w:val="28F6C952"/>
    <w:lvl w:ilvl="0" w:tplc="D0F85C5A">
      <w:start w:val="1"/>
      <w:numFmt w:val="lowerLetter"/>
      <w:lvlText w:val="%1."/>
      <w:lvlJc w:val="left"/>
      <w:pPr>
        <w:ind w:left="1440" w:hanging="360"/>
      </w:pPr>
      <w:rPr>
        <w:rFonts w:ascii="Calibri" w:eastAsia="Calibri" w:hAnsi="Calibri"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E865F5E"/>
    <w:multiLevelType w:val="hybridMultilevel"/>
    <w:tmpl w:val="E06403C8"/>
    <w:lvl w:ilvl="0" w:tplc="45762E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6754B5F"/>
    <w:multiLevelType w:val="hybridMultilevel"/>
    <w:tmpl w:val="3682684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6751C6"/>
    <w:multiLevelType w:val="hybridMultilevel"/>
    <w:tmpl w:val="F72617E0"/>
    <w:lvl w:ilvl="0" w:tplc="85521EA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10"/>
  </w:num>
  <w:num w:numId="3">
    <w:abstractNumId w:val="9"/>
  </w:num>
  <w:num w:numId="4">
    <w:abstractNumId w:val="18"/>
  </w:num>
  <w:num w:numId="5">
    <w:abstractNumId w:val="19"/>
  </w:num>
  <w:num w:numId="6">
    <w:abstractNumId w:val="6"/>
  </w:num>
  <w:num w:numId="7">
    <w:abstractNumId w:val="1"/>
  </w:num>
  <w:num w:numId="8">
    <w:abstractNumId w:val="21"/>
  </w:num>
  <w:num w:numId="9">
    <w:abstractNumId w:val="14"/>
  </w:num>
  <w:num w:numId="10">
    <w:abstractNumId w:val="13"/>
  </w:num>
  <w:num w:numId="11">
    <w:abstractNumId w:val="11"/>
  </w:num>
  <w:num w:numId="12">
    <w:abstractNumId w:val="22"/>
  </w:num>
  <w:num w:numId="13">
    <w:abstractNumId w:val="4"/>
  </w:num>
  <w:num w:numId="14">
    <w:abstractNumId w:val="15"/>
  </w:num>
  <w:num w:numId="15">
    <w:abstractNumId w:val="7"/>
  </w:num>
  <w:num w:numId="16">
    <w:abstractNumId w:val="0"/>
  </w:num>
  <w:num w:numId="17">
    <w:abstractNumId w:val="16"/>
  </w:num>
  <w:num w:numId="18">
    <w:abstractNumId w:val="17"/>
  </w:num>
  <w:num w:numId="19">
    <w:abstractNumId w:val="5"/>
  </w:num>
  <w:num w:numId="20">
    <w:abstractNumId w:val="20"/>
  </w:num>
  <w:num w:numId="21">
    <w:abstractNumId w:val="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54"/>
    <w:rsid w:val="00003B86"/>
    <w:rsid w:val="00007631"/>
    <w:rsid w:val="00054AEF"/>
    <w:rsid w:val="0009304E"/>
    <w:rsid w:val="00096112"/>
    <w:rsid w:val="000A46A9"/>
    <w:rsid w:val="000B1937"/>
    <w:rsid w:val="000C697C"/>
    <w:rsid w:val="000E4AA3"/>
    <w:rsid w:val="000F61B1"/>
    <w:rsid w:val="000F7004"/>
    <w:rsid w:val="00110FCC"/>
    <w:rsid w:val="001240A7"/>
    <w:rsid w:val="00124B42"/>
    <w:rsid w:val="0012708B"/>
    <w:rsid w:val="00135257"/>
    <w:rsid w:val="00182972"/>
    <w:rsid w:val="00192B19"/>
    <w:rsid w:val="001D44E7"/>
    <w:rsid w:val="001D4883"/>
    <w:rsid w:val="001E318D"/>
    <w:rsid w:val="001E7168"/>
    <w:rsid w:val="001F4B71"/>
    <w:rsid w:val="00205D65"/>
    <w:rsid w:val="00207EEC"/>
    <w:rsid w:val="002224EF"/>
    <w:rsid w:val="00242262"/>
    <w:rsid w:val="00266D65"/>
    <w:rsid w:val="002709DC"/>
    <w:rsid w:val="00293113"/>
    <w:rsid w:val="0029655D"/>
    <w:rsid w:val="002A2C53"/>
    <w:rsid w:val="002C3509"/>
    <w:rsid w:val="002D7FA1"/>
    <w:rsid w:val="00324B71"/>
    <w:rsid w:val="00337868"/>
    <w:rsid w:val="00360FB6"/>
    <w:rsid w:val="003813DE"/>
    <w:rsid w:val="00383153"/>
    <w:rsid w:val="00411883"/>
    <w:rsid w:val="00420EAB"/>
    <w:rsid w:val="00436B17"/>
    <w:rsid w:val="00495681"/>
    <w:rsid w:val="004B1C14"/>
    <w:rsid w:val="004C4B34"/>
    <w:rsid w:val="005072CB"/>
    <w:rsid w:val="005153D4"/>
    <w:rsid w:val="005249FC"/>
    <w:rsid w:val="00552516"/>
    <w:rsid w:val="00560780"/>
    <w:rsid w:val="005B201D"/>
    <w:rsid w:val="005B69A4"/>
    <w:rsid w:val="005C46C4"/>
    <w:rsid w:val="00626B08"/>
    <w:rsid w:val="00630992"/>
    <w:rsid w:val="00652688"/>
    <w:rsid w:val="006841D4"/>
    <w:rsid w:val="006900EB"/>
    <w:rsid w:val="00690592"/>
    <w:rsid w:val="00722623"/>
    <w:rsid w:val="00722CC7"/>
    <w:rsid w:val="00756E88"/>
    <w:rsid w:val="00784F8B"/>
    <w:rsid w:val="007B64CF"/>
    <w:rsid w:val="007C5677"/>
    <w:rsid w:val="007F522F"/>
    <w:rsid w:val="0080576D"/>
    <w:rsid w:val="0082739B"/>
    <w:rsid w:val="00840D9C"/>
    <w:rsid w:val="0087048F"/>
    <w:rsid w:val="008A6624"/>
    <w:rsid w:val="008C4745"/>
    <w:rsid w:val="008E1BE6"/>
    <w:rsid w:val="00902DD5"/>
    <w:rsid w:val="009033D4"/>
    <w:rsid w:val="00927416"/>
    <w:rsid w:val="00950461"/>
    <w:rsid w:val="009C4DD2"/>
    <w:rsid w:val="009C774A"/>
    <w:rsid w:val="00A12029"/>
    <w:rsid w:val="00A70D70"/>
    <w:rsid w:val="00A730EC"/>
    <w:rsid w:val="00A75AE0"/>
    <w:rsid w:val="00AD1CAB"/>
    <w:rsid w:val="00AD2A0B"/>
    <w:rsid w:val="00AE4433"/>
    <w:rsid w:val="00AF51CE"/>
    <w:rsid w:val="00B0505D"/>
    <w:rsid w:val="00B31D43"/>
    <w:rsid w:val="00B60D8B"/>
    <w:rsid w:val="00B673AF"/>
    <w:rsid w:val="00B75D54"/>
    <w:rsid w:val="00BD20A6"/>
    <w:rsid w:val="00BD42D1"/>
    <w:rsid w:val="00BF1138"/>
    <w:rsid w:val="00BF200C"/>
    <w:rsid w:val="00BF728F"/>
    <w:rsid w:val="00C432C8"/>
    <w:rsid w:val="00C9162B"/>
    <w:rsid w:val="00CA3438"/>
    <w:rsid w:val="00CB27A2"/>
    <w:rsid w:val="00CB6A8A"/>
    <w:rsid w:val="00CE07CF"/>
    <w:rsid w:val="00D1320C"/>
    <w:rsid w:val="00D43386"/>
    <w:rsid w:val="00D47477"/>
    <w:rsid w:val="00D75652"/>
    <w:rsid w:val="00DA4F82"/>
    <w:rsid w:val="00E0316E"/>
    <w:rsid w:val="00E05A49"/>
    <w:rsid w:val="00E120D4"/>
    <w:rsid w:val="00E16381"/>
    <w:rsid w:val="00E44AB2"/>
    <w:rsid w:val="00E86714"/>
    <w:rsid w:val="00E9776C"/>
    <w:rsid w:val="00EB1D6C"/>
    <w:rsid w:val="00EE3B14"/>
    <w:rsid w:val="00EF169E"/>
    <w:rsid w:val="00EF2DAC"/>
    <w:rsid w:val="00F10DEC"/>
    <w:rsid w:val="00F10FAF"/>
    <w:rsid w:val="00F1717E"/>
    <w:rsid w:val="00F232BC"/>
    <w:rsid w:val="00F46D79"/>
    <w:rsid w:val="00F60325"/>
    <w:rsid w:val="00F76F2F"/>
    <w:rsid w:val="00F83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6A43"/>
  <w15:docId w15:val="{F77CC316-F44A-49BE-9C76-6821CE79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D5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AB">
    <w:name w:val="Kopf AB"/>
    <w:basedOn w:val="Kopfzeile"/>
    <w:qFormat/>
    <w:rsid w:val="00B75D54"/>
    <w:rPr>
      <w:rFonts w:eastAsia="Times New Roman"/>
      <w:lang w:val="en-US" w:bidi="en-US"/>
    </w:rPr>
  </w:style>
  <w:style w:type="paragraph" w:styleId="Kopfzeile">
    <w:name w:val="header"/>
    <w:basedOn w:val="Standard"/>
    <w:link w:val="KopfzeileZchn"/>
    <w:unhideWhenUsed/>
    <w:rsid w:val="00B75D54"/>
    <w:pPr>
      <w:tabs>
        <w:tab w:val="center" w:pos="4536"/>
        <w:tab w:val="right" w:pos="9072"/>
      </w:tabs>
      <w:spacing w:after="0" w:line="240" w:lineRule="auto"/>
    </w:pPr>
  </w:style>
  <w:style w:type="character" w:customStyle="1" w:styleId="KopfzeileZchn">
    <w:name w:val="Kopfzeile Zchn"/>
    <w:basedOn w:val="Absatz-Standardschriftart"/>
    <w:link w:val="Kopfzeile"/>
    <w:rsid w:val="00B75D54"/>
    <w:rPr>
      <w:rFonts w:ascii="Calibri" w:eastAsia="Calibri" w:hAnsi="Calibri" w:cs="Times New Roman"/>
    </w:rPr>
  </w:style>
  <w:style w:type="paragraph" w:styleId="Fuzeile">
    <w:name w:val="footer"/>
    <w:basedOn w:val="Standard"/>
    <w:link w:val="FuzeileZchn"/>
    <w:uiPriority w:val="99"/>
    <w:unhideWhenUsed/>
    <w:rsid w:val="00B75D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D54"/>
    <w:rPr>
      <w:rFonts w:ascii="Calibri" w:eastAsia="Calibri" w:hAnsi="Calibri" w:cs="Times New Roman"/>
    </w:rPr>
  </w:style>
  <w:style w:type="paragraph" w:styleId="Sprechblasentext">
    <w:name w:val="Balloon Text"/>
    <w:basedOn w:val="Standard"/>
    <w:link w:val="SprechblasentextZchn"/>
    <w:uiPriority w:val="99"/>
    <w:semiHidden/>
    <w:unhideWhenUsed/>
    <w:rsid w:val="00B75D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D54"/>
    <w:rPr>
      <w:rFonts w:ascii="Tahoma" w:eastAsia="Calibri" w:hAnsi="Tahoma" w:cs="Tahoma"/>
      <w:sz w:val="16"/>
      <w:szCs w:val="16"/>
    </w:rPr>
  </w:style>
  <w:style w:type="character" w:styleId="Hyperlink">
    <w:name w:val="Hyperlink"/>
    <w:basedOn w:val="Absatz-Standardschriftart"/>
    <w:uiPriority w:val="99"/>
    <w:unhideWhenUsed/>
    <w:rsid w:val="00BD20A6"/>
    <w:rPr>
      <w:color w:val="0000FF" w:themeColor="hyperlink"/>
      <w:u w:val="single"/>
    </w:rPr>
  </w:style>
  <w:style w:type="table" w:styleId="Tabellenraster">
    <w:name w:val="Table Grid"/>
    <w:basedOn w:val="NormaleTabelle"/>
    <w:uiPriority w:val="39"/>
    <w:rsid w:val="00BD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46A9"/>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552516"/>
    <w:rPr>
      <w:sz w:val="16"/>
      <w:szCs w:val="16"/>
    </w:rPr>
  </w:style>
  <w:style w:type="paragraph" w:styleId="Kommentartext">
    <w:name w:val="annotation text"/>
    <w:basedOn w:val="Standard"/>
    <w:link w:val="KommentartextZchn"/>
    <w:uiPriority w:val="99"/>
    <w:unhideWhenUsed/>
    <w:rsid w:val="00552516"/>
    <w:pPr>
      <w:spacing w:line="240" w:lineRule="auto"/>
    </w:pPr>
    <w:rPr>
      <w:sz w:val="20"/>
      <w:szCs w:val="20"/>
    </w:rPr>
  </w:style>
  <w:style w:type="character" w:customStyle="1" w:styleId="KommentartextZchn">
    <w:name w:val="Kommentartext Zchn"/>
    <w:basedOn w:val="Absatz-Standardschriftart"/>
    <w:link w:val="Kommentartext"/>
    <w:uiPriority w:val="99"/>
    <w:rsid w:val="0055251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52516"/>
    <w:rPr>
      <w:b/>
      <w:bCs/>
    </w:rPr>
  </w:style>
  <w:style w:type="character" w:customStyle="1" w:styleId="KommentarthemaZchn">
    <w:name w:val="Kommentarthema Zchn"/>
    <w:basedOn w:val="KommentartextZchn"/>
    <w:link w:val="Kommentarthema"/>
    <w:uiPriority w:val="99"/>
    <w:semiHidden/>
    <w:rsid w:val="005525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46CA-8799-45AE-92E7-8252225EC338}">
  <ds:schemaRef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5696b60-0389-45c2-bb8c-032517eb46a2"/>
    <ds:schemaRef ds:uri="http://purl.org/dc/terms/"/>
  </ds:schemaRefs>
</ds:datastoreItem>
</file>

<file path=customXml/itemProps2.xml><?xml version="1.0" encoding="utf-8"?>
<ds:datastoreItem xmlns:ds="http://schemas.openxmlformats.org/officeDocument/2006/customXml" ds:itemID="{02386F4A-615B-475F-B227-D470F2846704}">
  <ds:schemaRefs>
    <ds:schemaRef ds:uri="http://schemas.microsoft.com/sharepoint/v3/contenttype/forms"/>
  </ds:schemaRefs>
</ds:datastoreItem>
</file>

<file path=customXml/itemProps3.xml><?xml version="1.0" encoding="utf-8"?>
<ds:datastoreItem xmlns:ds="http://schemas.openxmlformats.org/officeDocument/2006/customXml" ds:itemID="{0EB3F2B9-00AC-4EBC-B27E-82165185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26658-59ED-422B-BD16-E654521E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2072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2020-05-26T10:00:00Z</cp:lastPrinted>
  <dcterms:created xsi:type="dcterms:W3CDTF">2022-07-24T18:08:00Z</dcterms:created>
  <dcterms:modified xsi:type="dcterms:W3CDTF">2022-07-24T18:08:00Z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